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80" w:rsidRDefault="00D03B80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سومین مرجّحی که برای تقدیم أمر بر نهی بیان شده است استقراء است.</w:t>
      </w:r>
    </w:p>
    <w:p w:rsidR="005012EE" w:rsidRDefault="008A0622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ما در ک</w:t>
      </w:r>
      <w:r w:rsidR="00D03B80">
        <w:rPr>
          <w:rFonts w:cs="B Nazanin" w:hint="cs"/>
          <w:sz w:val="28"/>
          <w:szCs w:val="28"/>
          <w:rtl/>
        </w:rPr>
        <w:t>ُ</w:t>
      </w:r>
      <w:r>
        <w:rPr>
          <w:rFonts w:cs="B Nazanin" w:hint="cs"/>
          <w:sz w:val="28"/>
          <w:szCs w:val="28"/>
          <w:rtl/>
        </w:rPr>
        <w:t>تب فقها استقراء و تتبع کردیم و دیدیم فقهای ما نهی را بر أمر مقدم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دارند پس دلیل لا ت</w:t>
      </w:r>
      <w:r w:rsidR="00D03B80">
        <w:rPr>
          <w:rFonts w:cs="B Nazanin" w:hint="cs"/>
          <w:sz w:val="28"/>
          <w:szCs w:val="28"/>
          <w:rtl/>
        </w:rPr>
        <w:t>غصب بر صلِّ باید ترجیح داده شود.</w:t>
      </w:r>
      <w:bookmarkStart w:id="0" w:name="_GoBack"/>
      <w:bookmarkEnd w:id="0"/>
    </w:p>
    <w:p w:rsidR="005F20E9" w:rsidRPr="00D03B80" w:rsidRDefault="005F20E9">
      <w:pPr>
        <w:rPr>
          <w:rFonts w:cs="B Nazanin"/>
          <w:b/>
          <w:bCs/>
          <w:sz w:val="28"/>
          <w:szCs w:val="28"/>
          <w:rtl/>
        </w:rPr>
      </w:pPr>
      <w:r w:rsidRPr="00D03B80">
        <w:rPr>
          <w:rFonts w:cs="B Nazanin" w:hint="cs"/>
          <w:b/>
          <w:bCs/>
          <w:sz w:val="28"/>
          <w:szCs w:val="28"/>
          <w:rtl/>
        </w:rPr>
        <w:t>اشکالهای بر این نظر وارد است</w:t>
      </w:r>
      <w:r w:rsidR="00D03B80" w:rsidRPr="00D03B80">
        <w:rPr>
          <w:rFonts w:cs="B Nazanin" w:hint="cs"/>
          <w:b/>
          <w:bCs/>
          <w:sz w:val="28"/>
          <w:szCs w:val="28"/>
          <w:rtl/>
        </w:rPr>
        <w:t>.</w:t>
      </w:r>
    </w:p>
    <w:p w:rsidR="005F20E9" w:rsidRDefault="005F20E9">
      <w:pPr>
        <w:rPr>
          <w:rFonts w:cs="B Nazanin"/>
          <w:sz w:val="28"/>
          <w:szCs w:val="28"/>
          <w:rtl/>
        </w:rPr>
      </w:pPr>
      <w:r w:rsidRPr="00D03B80">
        <w:rPr>
          <w:rFonts w:cs="B Nazanin" w:hint="cs"/>
          <w:b/>
          <w:bCs/>
          <w:sz w:val="28"/>
          <w:szCs w:val="28"/>
          <w:rtl/>
        </w:rPr>
        <w:t>اشکال اول:</w:t>
      </w:r>
      <w:r>
        <w:rPr>
          <w:rFonts w:cs="B Nazanin" w:hint="cs"/>
          <w:sz w:val="28"/>
          <w:szCs w:val="28"/>
          <w:rtl/>
        </w:rPr>
        <w:t xml:space="preserve"> استقراء یا تام است یا ناقص است . استقراء شما ناقص است </w:t>
      </w:r>
      <w:r w:rsidR="00D03B80">
        <w:rPr>
          <w:rFonts w:cs="B Nazanin" w:hint="cs"/>
          <w:sz w:val="28"/>
          <w:szCs w:val="28"/>
          <w:rtl/>
        </w:rPr>
        <w:t>نه تام و استقراء ناقص ظنی و</w:t>
      </w:r>
      <w:r>
        <w:rPr>
          <w:rFonts w:cs="B Nazanin" w:hint="cs"/>
          <w:sz w:val="28"/>
          <w:szCs w:val="28"/>
          <w:rtl/>
        </w:rPr>
        <w:t xml:space="preserve"> حجَّت نیست زیر</w:t>
      </w:r>
      <w:r w:rsidR="00D03B80">
        <w:rPr>
          <w:rFonts w:cs="B Nazanin" w:hint="cs"/>
          <w:sz w:val="28"/>
          <w:szCs w:val="28"/>
          <w:rtl/>
        </w:rPr>
        <w:t>ا شما دو مورد بیشتر پیدا نکردید.</w:t>
      </w:r>
    </w:p>
    <w:p w:rsidR="005F20E9" w:rsidRDefault="005F20E9">
      <w:pPr>
        <w:rPr>
          <w:rFonts w:cs="B Nazanin"/>
          <w:sz w:val="28"/>
          <w:szCs w:val="28"/>
          <w:rtl/>
        </w:rPr>
      </w:pPr>
      <w:r w:rsidRPr="00D03B80">
        <w:rPr>
          <w:rFonts w:cs="B Nazanin" w:hint="cs"/>
          <w:b/>
          <w:bCs/>
          <w:sz w:val="28"/>
          <w:szCs w:val="28"/>
          <w:rtl/>
        </w:rPr>
        <w:t>مورد اول:</w:t>
      </w:r>
      <w:r>
        <w:rPr>
          <w:rFonts w:cs="B Nazanin" w:hint="cs"/>
          <w:sz w:val="28"/>
          <w:szCs w:val="28"/>
          <w:rtl/>
        </w:rPr>
        <w:t xml:space="preserve"> انائین مشتبهین است که علم اجمالی داریم یکی از این دو آب نجس است و از طرفی وضوء بر من واجب است و از آن طرف استعمال آب نجس بر من حرام است لذا دوران بین وجوب و حرمت شد فقهای عظام فتوا به ترک </w:t>
      </w:r>
      <w:r w:rsidR="00D03B80">
        <w:rPr>
          <w:rFonts w:cs="B Nazanin" w:hint="cs"/>
          <w:sz w:val="28"/>
          <w:szCs w:val="28"/>
          <w:rtl/>
        </w:rPr>
        <w:t>وضوء داده اند و</w:t>
      </w:r>
      <w:r w:rsidR="00364EF8">
        <w:rPr>
          <w:rFonts w:cs="B Nazanin" w:hint="cs"/>
          <w:sz w:val="28"/>
          <w:szCs w:val="28"/>
          <w:rtl/>
        </w:rPr>
        <w:t xml:space="preserve"> جانب نهی را مقدم داشته اند</w:t>
      </w:r>
      <w:r w:rsidR="00D03B80">
        <w:rPr>
          <w:rFonts w:cs="B Nazanin" w:hint="cs"/>
          <w:sz w:val="28"/>
          <w:szCs w:val="28"/>
          <w:rtl/>
        </w:rPr>
        <w:t>.</w:t>
      </w:r>
      <w:r w:rsidR="00364EF8">
        <w:rPr>
          <w:rFonts w:cs="B Nazanin" w:hint="cs"/>
          <w:sz w:val="28"/>
          <w:szCs w:val="28"/>
          <w:rtl/>
        </w:rPr>
        <w:t xml:space="preserve"> </w:t>
      </w:r>
    </w:p>
    <w:p w:rsidR="00CE16A2" w:rsidRDefault="00364EF8">
      <w:pPr>
        <w:rPr>
          <w:rFonts w:cs="B Nazanin"/>
          <w:sz w:val="28"/>
          <w:szCs w:val="28"/>
          <w:rtl/>
        </w:rPr>
      </w:pPr>
      <w:r w:rsidRPr="00D03B80">
        <w:rPr>
          <w:rFonts w:cs="B Nazanin" w:hint="cs"/>
          <w:b/>
          <w:bCs/>
          <w:sz w:val="28"/>
          <w:szCs w:val="28"/>
          <w:rtl/>
        </w:rPr>
        <w:t>مورد دوم:</w:t>
      </w:r>
      <w:r>
        <w:rPr>
          <w:rFonts w:cs="B Nazanin" w:hint="cs"/>
          <w:sz w:val="28"/>
          <w:szCs w:val="28"/>
          <w:rtl/>
        </w:rPr>
        <w:t xml:space="preserve"> زن در ایام استظهار خون ببیند مثلا عادت او هفت روز است و پاک شد روز هشتم یا نهم لکه ای دید </w:t>
      </w:r>
      <w:r w:rsidR="0037038F">
        <w:rPr>
          <w:rFonts w:cs="B Nazanin" w:hint="cs"/>
          <w:sz w:val="28"/>
          <w:szCs w:val="28"/>
          <w:rtl/>
        </w:rPr>
        <w:t>آیا می</w:t>
      </w:r>
      <w:r w:rsidR="0037038F">
        <w:rPr>
          <w:rFonts w:cs="B Nazanin"/>
          <w:sz w:val="28"/>
          <w:szCs w:val="28"/>
          <w:rtl/>
        </w:rPr>
        <w:softHyphen/>
      </w:r>
      <w:r w:rsidR="0037038F">
        <w:rPr>
          <w:rFonts w:cs="B Nazanin" w:hint="cs"/>
          <w:sz w:val="28"/>
          <w:szCs w:val="28"/>
          <w:rtl/>
        </w:rPr>
        <w:t>تواند نماز بخواند یا خیر؟ فقها ترک نماز را فتوا داده اند زیرا دوران بین وجوب صلّ</w:t>
      </w:r>
      <w:r w:rsidR="00CE16A2">
        <w:rPr>
          <w:rFonts w:cs="B Nazanin" w:hint="cs"/>
          <w:sz w:val="28"/>
          <w:szCs w:val="28"/>
          <w:rtl/>
        </w:rPr>
        <w:t>ِ و حرمت نماز در ایام حیض است.</w:t>
      </w:r>
    </w:p>
    <w:p w:rsidR="00364EF8" w:rsidRDefault="0037038F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شما همین دو مورد را مثال آورده اید </w:t>
      </w:r>
      <w:r w:rsidR="00CE16A2">
        <w:rPr>
          <w:rFonts w:cs="B Nazanin" w:hint="cs"/>
          <w:sz w:val="28"/>
          <w:szCs w:val="28"/>
          <w:rtl/>
        </w:rPr>
        <w:t>و</w:t>
      </w:r>
      <w:r>
        <w:rPr>
          <w:rFonts w:cs="B Nazanin" w:hint="cs"/>
          <w:sz w:val="28"/>
          <w:szCs w:val="28"/>
          <w:rtl/>
        </w:rPr>
        <w:t xml:space="preserve"> این استقراء ناقص است لذا نمی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توان است</w:t>
      </w:r>
      <w:r w:rsidR="00CE16A2">
        <w:rPr>
          <w:rFonts w:cs="B Nazanin" w:hint="cs"/>
          <w:sz w:val="28"/>
          <w:szCs w:val="28"/>
          <w:rtl/>
        </w:rPr>
        <w:t>قراء را وجه ترجیح جانب نهی گرفت.</w:t>
      </w:r>
    </w:p>
    <w:p w:rsidR="001D7601" w:rsidRDefault="001D7601">
      <w:pPr>
        <w:rPr>
          <w:rFonts w:cs="B Nazanin"/>
          <w:sz w:val="28"/>
          <w:szCs w:val="28"/>
          <w:rtl/>
        </w:rPr>
      </w:pPr>
      <w:r w:rsidRPr="00CE16A2">
        <w:rPr>
          <w:rFonts w:cs="B Nazanin" w:hint="cs"/>
          <w:b/>
          <w:bCs/>
          <w:sz w:val="28"/>
          <w:szCs w:val="28"/>
          <w:rtl/>
        </w:rPr>
        <w:t>اشکال دوم:</w:t>
      </w:r>
      <w:r>
        <w:rPr>
          <w:rFonts w:cs="B Nazanin" w:hint="cs"/>
          <w:sz w:val="28"/>
          <w:szCs w:val="28"/>
          <w:rtl/>
        </w:rPr>
        <w:t xml:space="preserve"> این دو مثال از قبیل </w:t>
      </w:r>
      <w:r w:rsidR="00D864DE">
        <w:rPr>
          <w:rFonts w:cs="B Nazanin" w:hint="cs"/>
          <w:sz w:val="28"/>
          <w:szCs w:val="28"/>
          <w:rtl/>
        </w:rPr>
        <w:t>متزاح</w:t>
      </w:r>
      <w:r w:rsidR="00762161">
        <w:rPr>
          <w:rFonts w:cs="B Nazanin" w:hint="cs"/>
          <w:sz w:val="28"/>
          <w:szCs w:val="28"/>
          <w:rtl/>
        </w:rPr>
        <w:t>م</w:t>
      </w:r>
      <w:r w:rsidR="00D864DE">
        <w:rPr>
          <w:rFonts w:cs="B Nazanin" w:hint="cs"/>
          <w:sz w:val="28"/>
          <w:szCs w:val="28"/>
          <w:rtl/>
        </w:rPr>
        <w:t>ان</w:t>
      </w:r>
      <w:r>
        <w:rPr>
          <w:rFonts w:cs="B Nazanin" w:hint="cs"/>
          <w:sz w:val="28"/>
          <w:szCs w:val="28"/>
          <w:rtl/>
        </w:rPr>
        <w:t xml:space="preserve"> نیستند بلکه دوران بین دو احتمال است دو خصوصیَّت باعث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شود </w:t>
      </w:r>
      <w:r w:rsidR="00CE16A2">
        <w:rPr>
          <w:rFonts w:cs="B Nazanin" w:hint="cs"/>
          <w:sz w:val="28"/>
          <w:szCs w:val="28"/>
          <w:rtl/>
        </w:rPr>
        <w:t>که مثال را از قبیل تزاحم بدانیم.</w:t>
      </w:r>
    </w:p>
    <w:p w:rsidR="00FB228B" w:rsidRDefault="00FB228B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خصوصیَّت اول این است که حرمت در مقابل وجوب باید حرمت ذاتی باشد نه حرمت عرضی</w:t>
      </w:r>
      <w:r w:rsidR="00762161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FB228B" w:rsidRDefault="00FB228B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خصوصیت دوم اینکه أماره یا اصلی </w:t>
      </w:r>
      <w:r w:rsidR="00762161">
        <w:rPr>
          <w:rFonts w:cs="B Nazanin" w:hint="cs"/>
          <w:sz w:val="28"/>
          <w:szCs w:val="28"/>
          <w:rtl/>
        </w:rPr>
        <w:t xml:space="preserve">در میان </w:t>
      </w:r>
      <w:r>
        <w:rPr>
          <w:rFonts w:cs="B Nazanin" w:hint="cs"/>
          <w:sz w:val="28"/>
          <w:szCs w:val="28"/>
          <w:rtl/>
        </w:rPr>
        <w:t>نباشد</w:t>
      </w:r>
      <w:r w:rsidR="00762161">
        <w:rPr>
          <w:rFonts w:cs="B Nazanin" w:hint="cs"/>
          <w:sz w:val="28"/>
          <w:szCs w:val="28"/>
          <w:rtl/>
        </w:rPr>
        <w:t>.</w:t>
      </w:r>
    </w:p>
    <w:p w:rsidR="00FB228B" w:rsidRDefault="00FB228B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و این دو </w:t>
      </w:r>
      <w:r w:rsidR="00762161">
        <w:rPr>
          <w:rFonts w:cs="B Nazanin" w:hint="cs"/>
          <w:sz w:val="28"/>
          <w:szCs w:val="28"/>
          <w:rtl/>
        </w:rPr>
        <w:t>مثال فاقد این دو خصوصیَّت می</w:t>
      </w:r>
      <w:r w:rsidR="00762161">
        <w:rPr>
          <w:rFonts w:cs="B Nazanin"/>
          <w:sz w:val="28"/>
          <w:szCs w:val="28"/>
          <w:rtl/>
        </w:rPr>
        <w:softHyphen/>
      </w:r>
      <w:r w:rsidR="00762161">
        <w:rPr>
          <w:rFonts w:cs="B Nazanin" w:hint="cs"/>
          <w:sz w:val="28"/>
          <w:szCs w:val="28"/>
          <w:rtl/>
        </w:rPr>
        <w:t>باشند.</w:t>
      </w:r>
    </w:p>
    <w:p w:rsidR="00E052CA" w:rsidRDefault="00762161">
      <w:pPr>
        <w:rPr>
          <w:rFonts w:cs="B Nazanin"/>
          <w:sz w:val="28"/>
          <w:szCs w:val="28"/>
          <w:rtl/>
        </w:rPr>
      </w:pPr>
      <w:r w:rsidRPr="00762161">
        <w:rPr>
          <w:rFonts w:cs="B Nazanin" w:hint="cs"/>
          <w:b/>
          <w:bCs/>
          <w:sz w:val="28"/>
          <w:szCs w:val="28"/>
          <w:rtl/>
        </w:rPr>
        <w:t>اما مثال اول:</w:t>
      </w:r>
      <w:r w:rsidR="00E052CA">
        <w:rPr>
          <w:rFonts w:cs="B Nazanin" w:hint="cs"/>
          <w:sz w:val="28"/>
          <w:szCs w:val="28"/>
          <w:rtl/>
        </w:rPr>
        <w:t xml:space="preserve"> حرمت وضوء از آب مشتبه به نجاست حرمت عرضی است نه ذاتی برای اینکه آب بالذات و بالاصاله مباح است و </w:t>
      </w:r>
      <w:r w:rsidR="006F2E0E">
        <w:rPr>
          <w:rFonts w:cs="B Nazanin" w:hint="cs"/>
          <w:sz w:val="28"/>
          <w:szCs w:val="28"/>
          <w:rtl/>
        </w:rPr>
        <w:t xml:space="preserve">حرمت آب به واسطه عروض نجاست است. </w:t>
      </w:r>
      <w:r w:rsidR="00E052CA">
        <w:rPr>
          <w:rFonts w:cs="B Nazanin" w:hint="cs"/>
          <w:sz w:val="28"/>
          <w:szCs w:val="28"/>
          <w:rtl/>
        </w:rPr>
        <w:t xml:space="preserve">مثل حرمت شراب </w:t>
      </w:r>
      <w:r w:rsidR="006F2E0E">
        <w:rPr>
          <w:rFonts w:cs="B Nazanin" w:hint="cs"/>
          <w:sz w:val="28"/>
          <w:szCs w:val="28"/>
          <w:rtl/>
        </w:rPr>
        <w:t xml:space="preserve">و غصب </w:t>
      </w:r>
      <w:r w:rsidR="00E052CA">
        <w:rPr>
          <w:rFonts w:cs="B Nazanin" w:hint="cs"/>
          <w:sz w:val="28"/>
          <w:szCs w:val="28"/>
          <w:rtl/>
        </w:rPr>
        <w:t xml:space="preserve">نیست که ذاتی باشد </w:t>
      </w:r>
      <w:r w:rsidR="006F2E0E">
        <w:rPr>
          <w:rFonts w:cs="B Nazanin" w:hint="cs"/>
          <w:sz w:val="28"/>
          <w:szCs w:val="28"/>
          <w:rtl/>
        </w:rPr>
        <w:t>.</w:t>
      </w:r>
    </w:p>
    <w:p w:rsidR="0053326D" w:rsidRDefault="0053326D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علاوه بر اینکه در ا</w:t>
      </w:r>
      <w:r w:rsidR="006F2E0E">
        <w:rPr>
          <w:rFonts w:cs="B Nazanin" w:hint="cs"/>
          <w:sz w:val="28"/>
          <w:szCs w:val="28"/>
          <w:rtl/>
        </w:rPr>
        <w:t xml:space="preserve">ین جا اصالت الاحتیاط جاری است و </w:t>
      </w:r>
      <w:r>
        <w:rPr>
          <w:rFonts w:cs="B Nazanin" w:hint="cs"/>
          <w:sz w:val="28"/>
          <w:szCs w:val="28"/>
          <w:rtl/>
        </w:rPr>
        <w:t>با وجود اصل احتیاط نوبت به ترجیح جانب نهی بر أمر نمی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شود </w:t>
      </w:r>
      <w:r w:rsidR="001F4928">
        <w:rPr>
          <w:rFonts w:cs="B Nazanin" w:hint="cs"/>
          <w:sz w:val="28"/>
          <w:szCs w:val="28"/>
          <w:rtl/>
        </w:rPr>
        <w:t>. اگر  شخص وضوء گیرنده این دو آب</w:t>
      </w:r>
      <w:r w:rsidR="00751B44">
        <w:rPr>
          <w:rFonts w:cs="B Nazanin" w:hint="cs"/>
          <w:sz w:val="28"/>
          <w:szCs w:val="28"/>
          <w:rtl/>
        </w:rPr>
        <w:t xml:space="preserve"> را کنار می</w:t>
      </w:r>
      <w:r w:rsidR="00751B44">
        <w:rPr>
          <w:rFonts w:cs="B Nazanin"/>
          <w:sz w:val="28"/>
          <w:szCs w:val="28"/>
          <w:rtl/>
        </w:rPr>
        <w:softHyphen/>
      </w:r>
      <w:r w:rsidR="00751B44">
        <w:rPr>
          <w:rFonts w:cs="B Nazanin" w:hint="cs"/>
          <w:sz w:val="28"/>
          <w:szCs w:val="28"/>
          <w:rtl/>
        </w:rPr>
        <w:t>گزارد برای خاطر ترجیح جانب نهی نیست بلکه وض</w:t>
      </w:r>
      <w:r w:rsidR="001F4928">
        <w:rPr>
          <w:rFonts w:cs="B Nazanin" w:hint="cs"/>
          <w:sz w:val="28"/>
          <w:szCs w:val="28"/>
          <w:rtl/>
        </w:rPr>
        <w:t>و</w:t>
      </w:r>
      <w:r w:rsidR="00751B44">
        <w:rPr>
          <w:rFonts w:cs="B Nazanin" w:hint="cs"/>
          <w:sz w:val="28"/>
          <w:szCs w:val="28"/>
          <w:rtl/>
        </w:rPr>
        <w:t>ء گرفتن با این دو آب باطل است و بطلان وضوء یا تعبدی است یا تعبدی نیست</w:t>
      </w:r>
      <w:r w:rsidR="001F4928">
        <w:rPr>
          <w:rFonts w:cs="B Nazanin" w:hint="cs"/>
          <w:sz w:val="28"/>
          <w:szCs w:val="28"/>
          <w:rtl/>
        </w:rPr>
        <w:t>.</w:t>
      </w:r>
      <w:r w:rsidR="00751B44">
        <w:rPr>
          <w:rFonts w:cs="B Nazanin" w:hint="cs"/>
          <w:sz w:val="28"/>
          <w:szCs w:val="28"/>
          <w:rtl/>
        </w:rPr>
        <w:t xml:space="preserve"> </w:t>
      </w:r>
    </w:p>
    <w:p w:rsidR="002C3F76" w:rsidRDefault="002C3F7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اما تعبدیَّت وضوء این است که به قصد قربت انجام شود در حالی که وضوء با آب نجس مقرِّب نیست لذا باطل است</w:t>
      </w:r>
      <w:r w:rsidR="001F4928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2C3F76" w:rsidRDefault="002C3F7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اما بطلان وضوء بخاطر تعبد نیست بلکه بخاطر نجاست خبثی است یعنی اعضای وضویم متنجس به نجاست خبثی شد </w:t>
      </w:r>
      <w:r w:rsidR="00777E41">
        <w:rPr>
          <w:rFonts w:cs="B Nazanin" w:hint="cs"/>
          <w:sz w:val="28"/>
          <w:szCs w:val="28"/>
          <w:rtl/>
        </w:rPr>
        <w:t>اگر آب کاسه اول نجس باشد و با او وضوء بگیرد دستش نجس شده است و آن گاه با آب دوم وضوء بگیرد نجاست پاک نمی</w:t>
      </w:r>
      <w:r w:rsidR="00777E41">
        <w:rPr>
          <w:rFonts w:cs="B Nazanin"/>
          <w:sz w:val="28"/>
          <w:szCs w:val="28"/>
          <w:rtl/>
        </w:rPr>
        <w:softHyphen/>
      </w:r>
      <w:r w:rsidR="001F4928">
        <w:rPr>
          <w:rFonts w:cs="B Nazanin" w:hint="cs"/>
          <w:sz w:val="28"/>
          <w:szCs w:val="28"/>
          <w:rtl/>
        </w:rPr>
        <w:t>شود چون آ</w:t>
      </w:r>
      <w:r w:rsidR="00777E41">
        <w:rPr>
          <w:rFonts w:cs="B Nazanin" w:hint="cs"/>
          <w:sz w:val="28"/>
          <w:szCs w:val="28"/>
          <w:rtl/>
        </w:rPr>
        <w:t>ب قلیل است لذا شک می</w:t>
      </w:r>
      <w:r w:rsidR="00777E41">
        <w:rPr>
          <w:rFonts w:cs="B Nazanin"/>
          <w:sz w:val="28"/>
          <w:szCs w:val="28"/>
          <w:rtl/>
        </w:rPr>
        <w:softHyphen/>
      </w:r>
      <w:r w:rsidR="001F4928">
        <w:rPr>
          <w:rFonts w:cs="B Nazanin" w:hint="cs"/>
          <w:sz w:val="28"/>
          <w:szCs w:val="28"/>
          <w:rtl/>
        </w:rPr>
        <w:t>کنم آی</w:t>
      </w:r>
      <w:r w:rsidR="00777E41">
        <w:rPr>
          <w:rFonts w:cs="B Nazanin" w:hint="cs"/>
          <w:sz w:val="28"/>
          <w:szCs w:val="28"/>
          <w:rtl/>
        </w:rPr>
        <w:t>ا نجاست</w:t>
      </w:r>
      <w:r w:rsidR="007515E2">
        <w:rPr>
          <w:rFonts w:cs="B Nazanin" w:hint="cs"/>
          <w:sz w:val="28"/>
          <w:szCs w:val="28"/>
          <w:rtl/>
        </w:rPr>
        <w:t xml:space="preserve"> با آب دوم پاک شده یا خیر ؟ استصحباب بقاء نجاست جاری می</w:t>
      </w:r>
      <w:r w:rsidR="007515E2">
        <w:rPr>
          <w:rFonts w:cs="B Nazanin"/>
          <w:sz w:val="28"/>
          <w:szCs w:val="28"/>
          <w:rtl/>
        </w:rPr>
        <w:softHyphen/>
      </w:r>
      <w:r w:rsidR="007515E2">
        <w:rPr>
          <w:rFonts w:cs="B Nazanin" w:hint="cs"/>
          <w:sz w:val="28"/>
          <w:szCs w:val="28"/>
          <w:rtl/>
        </w:rPr>
        <w:t>کنیم.</w:t>
      </w:r>
    </w:p>
    <w:p w:rsidR="001851FC" w:rsidRPr="001851FC" w:rsidRDefault="001851FC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اما مسئله استظهار </w:t>
      </w:r>
    </w:p>
    <w:p w:rsidR="007515E2" w:rsidRDefault="001851FC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این جا نیز آن</w:t>
      </w:r>
      <w:r w:rsidR="007515E2">
        <w:rPr>
          <w:rFonts w:cs="B Nazanin" w:hint="cs"/>
          <w:sz w:val="28"/>
          <w:szCs w:val="28"/>
          <w:rtl/>
        </w:rPr>
        <w:t xml:space="preserve"> دو خصوصیَّت نیست </w:t>
      </w:r>
      <w:r w:rsidR="007F37B1">
        <w:rPr>
          <w:rFonts w:cs="B Nazanin" w:hint="cs"/>
          <w:sz w:val="28"/>
          <w:szCs w:val="28"/>
          <w:rtl/>
        </w:rPr>
        <w:t>زیرا</w:t>
      </w:r>
      <w:r w:rsidR="007F37B1" w:rsidRPr="005B73D6">
        <w:rPr>
          <w:rFonts w:cs="B Nazanin" w:hint="cs"/>
          <w:b/>
          <w:bCs/>
          <w:sz w:val="28"/>
          <w:szCs w:val="28"/>
          <w:rtl/>
        </w:rPr>
        <w:t xml:space="preserve"> اولا</w:t>
      </w:r>
      <w:r w:rsidR="007F37B1">
        <w:rPr>
          <w:rFonts w:cs="B Nazanin" w:hint="cs"/>
          <w:sz w:val="28"/>
          <w:szCs w:val="28"/>
          <w:rtl/>
        </w:rPr>
        <w:t xml:space="preserve"> حرمت عرضی است یعنی حرمت نماز زن حائض ذاتی نیست بلکه عرضی است </w:t>
      </w:r>
      <w:r w:rsidR="007F37B1" w:rsidRPr="005B73D6">
        <w:rPr>
          <w:rFonts w:cs="B Nazanin" w:hint="cs"/>
          <w:b/>
          <w:bCs/>
          <w:sz w:val="28"/>
          <w:szCs w:val="28"/>
          <w:rtl/>
        </w:rPr>
        <w:t xml:space="preserve">ثانیا </w:t>
      </w:r>
      <w:r w:rsidR="007F37B1">
        <w:rPr>
          <w:rFonts w:cs="B Nazanin" w:hint="cs"/>
          <w:sz w:val="28"/>
          <w:szCs w:val="28"/>
          <w:rtl/>
        </w:rPr>
        <w:t>اگر بر این زن حکم به ترک نماز می</w:t>
      </w:r>
      <w:r w:rsidR="007F37B1">
        <w:rPr>
          <w:rFonts w:cs="B Nazanin"/>
          <w:sz w:val="28"/>
          <w:szCs w:val="28"/>
          <w:rtl/>
        </w:rPr>
        <w:softHyphen/>
      </w:r>
      <w:r w:rsidR="007F37B1">
        <w:rPr>
          <w:rFonts w:cs="B Nazanin" w:hint="cs"/>
          <w:sz w:val="28"/>
          <w:szCs w:val="28"/>
          <w:rtl/>
        </w:rPr>
        <w:t xml:space="preserve">شود بخاطر ترجیح جانب نهی نیست بلکه بخاطر استصحاب بقاء حیض است </w:t>
      </w:r>
      <w:r w:rsidR="0092689C">
        <w:rPr>
          <w:rFonts w:cs="B Nazanin" w:hint="cs"/>
          <w:sz w:val="28"/>
          <w:szCs w:val="28"/>
          <w:rtl/>
        </w:rPr>
        <w:t>چون هفت روز قبل حائض بود بعد پاک شد بعد خون دید الان شک دارد که آیا حیض است یا نه؟ استصحاب بقاء‌حیض می</w:t>
      </w:r>
      <w:r w:rsidR="0092689C">
        <w:rPr>
          <w:rFonts w:cs="B Nazanin"/>
          <w:sz w:val="28"/>
          <w:szCs w:val="28"/>
          <w:rtl/>
        </w:rPr>
        <w:softHyphen/>
      </w:r>
      <w:r w:rsidR="0092689C">
        <w:rPr>
          <w:rFonts w:cs="B Nazanin" w:hint="cs"/>
          <w:sz w:val="28"/>
          <w:szCs w:val="28"/>
          <w:rtl/>
        </w:rPr>
        <w:t>کند</w:t>
      </w:r>
    </w:p>
    <w:p w:rsidR="00DA3DFB" w:rsidRDefault="00DA3DFB">
      <w:pPr>
        <w:rPr>
          <w:rFonts w:cs="B Nazanin"/>
          <w:sz w:val="28"/>
          <w:szCs w:val="28"/>
          <w:rtl/>
        </w:rPr>
      </w:pPr>
    </w:p>
    <w:p w:rsidR="00DA3DFB" w:rsidRPr="00E0549B" w:rsidRDefault="00DA3DFB" w:rsidP="00E0549B">
      <w:pPr>
        <w:jc w:val="center"/>
        <w:rPr>
          <w:rFonts w:cs="B Nazanin"/>
          <w:b/>
          <w:bCs/>
          <w:sz w:val="28"/>
          <w:szCs w:val="28"/>
          <w:rtl/>
        </w:rPr>
      </w:pPr>
      <w:r w:rsidRPr="00E0549B">
        <w:rPr>
          <w:rFonts w:cs="B Nazanin" w:hint="cs"/>
          <w:b/>
          <w:bCs/>
          <w:sz w:val="28"/>
          <w:szCs w:val="28"/>
          <w:rtl/>
        </w:rPr>
        <w:t>تنبیه سوم:</w:t>
      </w:r>
    </w:p>
    <w:p w:rsidR="00DA3DFB" w:rsidRDefault="0059216C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آ</w:t>
      </w:r>
      <w:r w:rsidR="00DA3DFB">
        <w:rPr>
          <w:rFonts w:cs="B Nazanin" w:hint="cs"/>
          <w:sz w:val="28"/>
          <w:szCs w:val="28"/>
          <w:rtl/>
        </w:rPr>
        <w:t>یا تعدد اضافات ملحق به تعدد عناوین می</w:t>
      </w:r>
      <w:r w:rsidR="00DA3DFB">
        <w:rPr>
          <w:rFonts w:cs="B Nazanin"/>
          <w:sz w:val="28"/>
          <w:szCs w:val="28"/>
          <w:rtl/>
        </w:rPr>
        <w:softHyphen/>
      </w:r>
      <w:r w:rsidR="00DA3DFB">
        <w:rPr>
          <w:rFonts w:cs="B Nazanin" w:hint="cs"/>
          <w:sz w:val="28"/>
          <w:szCs w:val="28"/>
          <w:rtl/>
        </w:rPr>
        <w:t xml:space="preserve">شود </w:t>
      </w:r>
      <w:r w:rsidR="00763110">
        <w:rPr>
          <w:rFonts w:cs="B Nazanin" w:hint="cs"/>
          <w:sz w:val="28"/>
          <w:szCs w:val="28"/>
          <w:rtl/>
        </w:rPr>
        <w:t xml:space="preserve">یعنی از مصادیق باب تزاحم است یا تعارض است </w:t>
      </w:r>
      <w:r w:rsidR="005B73D6">
        <w:rPr>
          <w:rFonts w:cs="B Nazanin" w:hint="cs"/>
          <w:sz w:val="28"/>
          <w:szCs w:val="28"/>
          <w:rtl/>
        </w:rPr>
        <w:t>؟</w:t>
      </w:r>
    </w:p>
    <w:p w:rsidR="00763110" w:rsidRDefault="00763110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مثال برای تعدد عناوین همان صلِّ و لا تغصب است عنوان صلاه با عنوان غصب متعدد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باشند نسبت به صلاه در دار غصبی این دو عنوان مزاحمت دارند </w:t>
      </w:r>
      <w:r w:rsidR="005B73D6">
        <w:rPr>
          <w:rFonts w:cs="B Nazanin" w:hint="cs"/>
          <w:sz w:val="28"/>
          <w:szCs w:val="28"/>
          <w:rtl/>
        </w:rPr>
        <w:t>.</w:t>
      </w:r>
    </w:p>
    <w:p w:rsidR="00E0549B" w:rsidRDefault="00E0549B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اما مثال برای تعدد اضافات مثل</w:t>
      </w:r>
      <w:r w:rsidR="00CD6C0D">
        <w:rPr>
          <w:rFonts w:cs="B Nazanin" w:hint="cs"/>
          <w:sz w:val="28"/>
          <w:szCs w:val="28"/>
          <w:rtl/>
        </w:rPr>
        <w:t xml:space="preserve">ا اکرم العلماء و لا تکرم الفساق. </w:t>
      </w:r>
      <w:r>
        <w:rPr>
          <w:rFonts w:cs="B Nazanin" w:hint="cs"/>
          <w:sz w:val="28"/>
          <w:szCs w:val="28"/>
          <w:rtl/>
        </w:rPr>
        <w:t>دلیل اول و دلیل دوم هر کدام عام است اکرام علماء اعم از عالم عادل و فاسق واجب است نهی از اکرام فاسق هم عام است و شامل فاسق غیر عالم و عالم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شود بی</w:t>
      </w:r>
      <w:r w:rsidR="00CD6C0D">
        <w:rPr>
          <w:rFonts w:cs="B Nazanin" w:hint="cs"/>
          <w:sz w:val="28"/>
          <w:szCs w:val="28"/>
          <w:rtl/>
        </w:rPr>
        <w:t xml:space="preserve">ن آنها عموم و خصوص من وجه است. </w:t>
      </w:r>
      <w:r>
        <w:rPr>
          <w:rFonts w:cs="B Nazanin" w:hint="cs"/>
          <w:sz w:val="28"/>
          <w:szCs w:val="28"/>
          <w:rtl/>
        </w:rPr>
        <w:t xml:space="preserve">ماده إجتماع عالم فاسق است در این جا نهی به اکرام و أمر هم به اکرام خورده است </w:t>
      </w:r>
      <w:r w:rsidR="00154204">
        <w:rPr>
          <w:rFonts w:cs="B Nazanin" w:hint="cs"/>
          <w:sz w:val="28"/>
          <w:szCs w:val="28"/>
          <w:rtl/>
        </w:rPr>
        <w:t>اکرام متعلَّق دارد و متعلَّق آن عالم و فاسق است لذا از باب اینکه اکرام یک عمل و فعل است و اما</w:t>
      </w:r>
      <w:r w:rsidR="00CD6C0D">
        <w:rPr>
          <w:rFonts w:cs="B Nazanin" w:hint="cs"/>
          <w:sz w:val="28"/>
          <w:szCs w:val="28"/>
          <w:rtl/>
        </w:rPr>
        <w:t xml:space="preserve"> علم و فسق یک نسبت و اضافه است آ</w:t>
      </w:r>
      <w:r w:rsidR="00154204">
        <w:rPr>
          <w:rFonts w:cs="B Nazanin" w:hint="cs"/>
          <w:sz w:val="28"/>
          <w:szCs w:val="28"/>
          <w:rtl/>
        </w:rPr>
        <w:t xml:space="preserve">یا از باب تزاحم است یا از باب تعارض است </w:t>
      </w:r>
      <w:r w:rsidR="00217CEF">
        <w:rPr>
          <w:rFonts w:cs="B Nazanin" w:hint="cs"/>
          <w:sz w:val="28"/>
          <w:szCs w:val="28"/>
          <w:rtl/>
        </w:rPr>
        <w:t xml:space="preserve">؟ </w:t>
      </w:r>
    </w:p>
    <w:p w:rsidR="0059216C" w:rsidRDefault="00217CEF">
      <w:p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اگر در مسئله إحتماع أمر و نهی جوازی شویم در این صورت تعدد اضافات از قبیل تعدد عناوین اس</w:t>
      </w:r>
      <w:r w:rsidR="0059216C">
        <w:rPr>
          <w:rFonts w:cs="B Nazanin" w:hint="cs"/>
          <w:sz w:val="28"/>
          <w:szCs w:val="28"/>
          <w:rtl/>
        </w:rPr>
        <w:t>ت یعنی مثل صل و لا تغصب است داخ</w:t>
      </w:r>
      <w:r>
        <w:rPr>
          <w:rFonts w:cs="B Nazanin" w:hint="cs"/>
          <w:sz w:val="28"/>
          <w:szCs w:val="28"/>
          <w:rtl/>
        </w:rPr>
        <w:t>ل در باب تزاحم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شود و قاعده تزاحم جاری است ( اهم و مهم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شود ) </w:t>
      </w:r>
    </w:p>
    <w:p w:rsidR="00217CEF" w:rsidRPr="0059216C" w:rsidRDefault="0059216C" w:rsidP="0059216C">
      <w:p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اما اگر امتناعی شدیم مسئله تعدد اضافات داخل در باب تعارض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شود باید به قاعده تعارض عمل کرد یعنی بررسی سندی یا دلالی یا جهتی انجام داد و دنبال این گونه مرج</w:t>
      </w:r>
      <w:r w:rsidR="00A2522C">
        <w:rPr>
          <w:rFonts w:cs="B Nazanin" w:hint="cs"/>
          <w:sz w:val="28"/>
          <w:szCs w:val="28"/>
          <w:rtl/>
        </w:rPr>
        <w:t>ِّ</w:t>
      </w:r>
      <w:r w:rsidR="00373D48">
        <w:rPr>
          <w:rFonts w:cs="B Nazanin" w:hint="cs"/>
          <w:sz w:val="28"/>
          <w:szCs w:val="28"/>
          <w:rtl/>
        </w:rPr>
        <w:t>حات رفت.</w:t>
      </w:r>
    </w:p>
    <w:sectPr w:rsidR="00217CEF" w:rsidRPr="0059216C" w:rsidSect="00516DD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45"/>
    <w:rsid w:val="00154204"/>
    <w:rsid w:val="001851FC"/>
    <w:rsid w:val="001D7601"/>
    <w:rsid w:val="001F4928"/>
    <w:rsid w:val="00200645"/>
    <w:rsid w:val="00217CEF"/>
    <w:rsid w:val="002C3F76"/>
    <w:rsid w:val="00364EF8"/>
    <w:rsid w:val="0037038F"/>
    <w:rsid w:val="00373D48"/>
    <w:rsid w:val="005012EE"/>
    <w:rsid w:val="00516DDE"/>
    <w:rsid w:val="0053326D"/>
    <w:rsid w:val="0059216C"/>
    <w:rsid w:val="005B73D6"/>
    <w:rsid w:val="005F20E9"/>
    <w:rsid w:val="006F2E0E"/>
    <w:rsid w:val="007515E2"/>
    <w:rsid w:val="00751B44"/>
    <w:rsid w:val="00762161"/>
    <w:rsid w:val="00763110"/>
    <w:rsid w:val="00772E0B"/>
    <w:rsid w:val="00777E41"/>
    <w:rsid w:val="007F37B1"/>
    <w:rsid w:val="008A0622"/>
    <w:rsid w:val="0092689C"/>
    <w:rsid w:val="00A2522C"/>
    <w:rsid w:val="00CD6C0D"/>
    <w:rsid w:val="00CE16A2"/>
    <w:rsid w:val="00D03B80"/>
    <w:rsid w:val="00D864DE"/>
    <w:rsid w:val="00DA3DFB"/>
    <w:rsid w:val="00DB1579"/>
    <w:rsid w:val="00E052CA"/>
    <w:rsid w:val="00E0549B"/>
    <w:rsid w:val="00FB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DE784-11F0-4631-86AE-25A11F22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Mahde</dc:creator>
  <cp:keywords/>
  <dc:description/>
  <cp:lastModifiedBy>Mahde</cp:lastModifiedBy>
  <cp:revision>7</cp:revision>
  <dcterms:created xsi:type="dcterms:W3CDTF">2016-05-15T04:50:00Z</dcterms:created>
  <dcterms:modified xsi:type="dcterms:W3CDTF">2016-05-16T05:46:00Z</dcterms:modified>
</cp:coreProperties>
</file>