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314" w:rsidRDefault="00FE2E25" w:rsidP="006E5086">
      <w:pPr>
        <w:rPr>
          <w:rFonts w:cs="B Nazanin"/>
          <w:sz w:val="28"/>
          <w:szCs w:val="28"/>
          <w:rtl/>
        </w:rPr>
      </w:pPr>
      <w:r w:rsidRPr="00FE2E25">
        <w:rPr>
          <w:rFonts w:cs="B Nazanin" w:hint="cs"/>
          <w:sz w:val="28"/>
          <w:szCs w:val="28"/>
          <w:rtl/>
        </w:rPr>
        <w:t xml:space="preserve"> </w:t>
      </w:r>
      <w:r w:rsidRPr="00FE2E25">
        <w:rPr>
          <w:rFonts w:cs="B Nazanin" w:hint="cs"/>
          <w:b/>
          <w:bCs/>
          <w:sz w:val="28"/>
          <w:szCs w:val="28"/>
          <w:rtl/>
        </w:rPr>
        <w:t>جهت دوم:</w:t>
      </w:r>
      <w:r w:rsidR="000F1D2D">
        <w:rPr>
          <w:rFonts w:cs="B Nazanin" w:hint="cs"/>
          <w:sz w:val="28"/>
          <w:szCs w:val="28"/>
          <w:rtl/>
        </w:rPr>
        <w:t xml:space="preserve"> نمی</w:t>
      </w:r>
      <w:r w:rsidR="000F1D2D">
        <w:rPr>
          <w:rFonts w:cs="B Nazanin"/>
          <w:sz w:val="28"/>
          <w:szCs w:val="28"/>
          <w:rtl/>
        </w:rPr>
        <w:softHyphen/>
      </w:r>
      <w:r w:rsidR="000F1D2D">
        <w:rPr>
          <w:rFonts w:cs="B Nazanin" w:hint="cs"/>
          <w:sz w:val="28"/>
          <w:szCs w:val="28"/>
          <w:rtl/>
        </w:rPr>
        <w:t>شود یک شیء هم واجب شود و هم حرام شود ( هم م</w:t>
      </w:r>
      <w:r w:rsidR="006E5086">
        <w:rPr>
          <w:rFonts w:cs="B Nazanin" w:hint="cs"/>
          <w:sz w:val="28"/>
          <w:szCs w:val="28"/>
          <w:rtl/>
        </w:rPr>
        <w:t>نهی عنه باشد و هم مأمورٌ به) لذا اگر</w:t>
      </w:r>
      <w:r w:rsidR="000F1D2D">
        <w:rPr>
          <w:rFonts w:cs="B Nazanin" w:hint="cs"/>
          <w:sz w:val="28"/>
          <w:szCs w:val="28"/>
          <w:rtl/>
        </w:rPr>
        <w:t xml:space="preserve"> ش</w:t>
      </w:r>
      <w:r w:rsidR="006E5086">
        <w:rPr>
          <w:rFonts w:cs="B Nazanin" w:hint="cs"/>
          <w:sz w:val="28"/>
          <w:szCs w:val="28"/>
          <w:rtl/>
        </w:rPr>
        <w:t>ُرب خمر حرام است نمی</w:t>
      </w:r>
      <w:r w:rsidR="006E5086">
        <w:rPr>
          <w:rFonts w:cs="B Nazanin"/>
          <w:sz w:val="28"/>
          <w:szCs w:val="28"/>
          <w:rtl/>
        </w:rPr>
        <w:softHyphen/>
      </w:r>
      <w:r w:rsidR="006E5086">
        <w:rPr>
          <w:rFonts w:cs="B Nazanin" w:hint="cs"/>
          <w:sz w:val="28"/>
          <w:szCs w:val="28"/>
          <w:rtl/>
        </w:rPr>
        <w:t>شود</w:t>
      </w:r>
      <w:r w:rsidR="000F1D2D">
        <w:rPr>
          <w:rFonts w:cs="B Nazanin" w:hint="cs"/>
          <w:sz w:val="28"/>
          <w:szCs w:val="28"/>
          <w:rtl/>
        </w:rPr>
        <w:t xml:space="preserve"> ترک ش</w:t>
      </w:r>
      <w:r w:rsidR="006E5086">
        <w:rPr>
          <w:rFonts w:cs="B Nazanin" w:hint="cs"/>
          <w:sz w:val="28"/>
          <w:szCs w:val="28"/>
          <w:rtl/>
        </w:rPr>
        <w:t>ُ</w:t>
      </w:r>
      <w:r w:rsidR="000F1D2D">
        <w:rPr>
          <w:rFonts w:cs="B Nazanin" w:hint="cs"/>
          <w:sz w:val="28"/>
          <w:szCs w:val="28"/>
          <w:rtl/>
        </w:rPr>
        <w:t>رب خمر و</w:t>
      </w:r>
      <w:r w:rsidR="006E5086">
        <w:rPr>
          <w:rFonts w:cs="B Nazanin" w:hint="cs"/>
          <w:sz w:val="28"/>
          <w:szCs w:val="28"/>
          <w:rtl/>
        </w:rPr>
        <w:t>اجب باشد . چنین چیزی در شرع</w:t>
      </w:r>
      <w:r w:rsidR="000F1D2D">
        <w:rPr>
          <w:rFonts w:cs="B Nazanin" w:hint="cs"/>
          <w:sz w:val="28"/>
          <w:szCs w:val="28"/>
          <w:rtl/>
        </w:rPr>
        <w:t xml:space="preserve"> نداریم . </w:t>
      </w:r>
      <w:r w:rsidR="006658DC">
        <w:rPr>
          <w:rFonts w:cs="B Nazanin" w:hint="cs"/>
          <w:sz w:val="28"/>
          <w:szCs w:val="28"/>
          <w:rtl/>
        </w:rPr>
        <w:t xml:space="preserve">لذا در ما نحن فیه اگر </w:t>
      </w:r>
      <w:r w:rsidR="000F1D2D">
        <w:rPr>
          <w:rFonts w:cs="B Nazanin" w:hint="cs"/>
          <w:sz w:val="28"/>
          <w:szCs w:val="28"/>
          <w:rtl/>
        </w:rPr>
        <w:t xml:space="preserve">مضطّر به غصب </w:t>
      </w:r>
      <w:r w:rsidR="006658DC">
        <w:rPr>
          <w:rFonts w:cs="B Nazanin" w:hint="cs"/>
          <w:sz w:val="28"/>
          <w:szCs w:val="28"/>
          <w:rtl/>
        </w:rPr>
        <w:t xml:space="preserve">، </w:t>
      </w:r>
      <w:r w:rsidR="000F1D2D">
        <w:rPr>
          <w:rFonts w:cs="B Nazanin" w:hint="cs"/>
          <w:sz w:val="28"/>
          <w:szCs w:val="28"/>
          <w:rtl/>
        </w:rPr>
        <w:t>بسوء اختیار دو خطاب داشته باشد ( لا تخرج و اُخرج ) بعید است</w:t>
      </w:r>
      <w:r w:rsidR="006658DC">
        <w:rPr>
          <w:rFonts w:cs="B Nazanin" w:hint="cs"/>
          <w:sz w:val="28"/>
          <w:szCs w:val="28"/>
          <w:rtl/>
        </w:rPr>
        <w:t>.</w:t>
      </w:r>
      <w:r w:rsidR="000F1D2D">
        <w:rPr>
          <w:rFonts w:cs="B Nazanin" w:hint="cs"/>
          <w:sz w:val="28"/>
          <w:szCs w:val="28"/>
          <w:rtl/>
        </w:rPr>
        <w:t xml:space="preserve"> </w:t>
      </w:r>
    </w:p>
    <w:p w:rsidR="000F1D2D" w:rsidRDefault="006658DC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دلیل:</w:t>
      </w:r>
      <w:r w:rsidR="000F1D2D">
        <w:rPr>
          <w:rFonts w:cs="B Nazanin" w:hint="cs"/>
          <w:sz w:val="28"/>
          <w:szCs w:val="28"/>
          <w:rtl/>
        </w:rPr>
        <w:t xml:space="preserve"> خطاب به عاجز قبیح است </w:t>
      </w:r>
      <w:r>
        <w:rPr>
          <w:rFonts w:cs="B Nazanin" w:hint="cs"/>
          <w:sz w:val="28"/>
          <w:szCs w:val="28"/>
          <w:rtl/>
        </w:rPr>
        <w:t>(</w:t>
      </w:r>
      <w:r w:rsidR="000F1D2D">
        <w:rPr>
          <w:rFonts w:cs="B Nazanin" w:hint="cs"/>
          <w:sz w:val="28"/>
          <w:szCs w:val="28"/>
          <w:rtl/>
        </w:rPr>
        <w:t>عاجز قابل انبعاث نیست</w:t>
      </w:r>
      <w:r>
        <w:rPr>
          <w:rFonts w:cs="B Nazanin" w:hint="cs"/>
          <w:sz w:val="28"/>
          <w:szCs w:val="28"/>
          <w:rtl/>
        </w:rPr>
        <w:t>) و</w:t>
      </w:r>
      <w:r w:rsidR="000F1D2D">
        <w:rPr>
          <w:rFonts w:cs="B Nazanin" w:hint="cs"/>
          <w:sz w:val="28"/>
          <w:szCs w:val="28"/>
          <w:rtl/>
        </w:rPr>
        <w:t xml:space="preserve"> </w:t>
      </w:r>
      <w:r w:rsidR="002235E8">
        <w:rPr>
          <w:rFonts w:cs="B Nazanin" w:hint="cs"/>
          <w:sz w:val="28"/>
          <w:szCs w:val="28"/>
          <w:rtl/>
        </w:rPr>
        <w:t>حقیقت بعث انبعاث لازم دارد و عاجز منبعث نمی</w:t>
      </w:r>
      <w:r w:rsidR="002235E8">
        <w:rPr>
          <w:rFonts w:cs="B Nazanin"/>
          <w:sz w:val="28"/>
          <w:szCs w:val="28"/>
          <w:rtl/>
        </w:rPr>
        <w:softHyphen/>
      </w:r>
      <w:r w:rsidR="002235E8">
        <w:rPr>
          <w:rFonts w:cs="B Nazanin" w:hint="cs"/>
          <w:sz w:val="28"/>
          <w:szCs w:val="28"/>
          <w:rtl/>
        </w:rPr>
        <w:t>ش</w:t>
      </w:r>
      <w:r w:rsidR="00186EFA">
        <w:rPr>
          <w:rFonts w:cs="B Nazanin" w:hint="cs"/>
          <w:sz w:val="28"/>
          <w:szCs w:val="28"/>
          <w:rtl/>
        </w:rPr>
        <w:t>ود لذا معنی ندارد به شخصی که مضط</w:t>
      </w:r>
      <w:r w:rsidR="002235E8">
        <w:rPr>
          <w:rFonts w:cs="B Nazanin" w:hint="cs"/>
          <w:sz w:val="28"/>
          <w:szCs w:val="28"/>
          <w:rtl/>
        </w:rPr>
        <w:t>ّر به غصب</w:t>
      </w:r>
      <w:r w:rsidR="00186EFA">
        <w:rPr>
          <w:rFonts w:cs="B Nazanin" w:hint="cs"/>
          <w:sz w:val="28"/>
          <w:szCs w:val="28"/>
          <w:rtl/>
        </w:rPr>
        <w:t xml:space="preserve"> شده است به او خطاب اُخرج بشود و بگوییم </w:t>
      </w:r>
      <w:r w:rsidR="002235E8">
        <w:rPr>
          <w:rFonts w:cs="B Nazanin" w:hint="cs"/>
          <w:sz w:val="28"/>
          <w:szCs w:val="28"/>
          <w:rtl/>
        </w:rPr>
        <w:t>تخلیّ</w:t>
      </w:r>
      <w:r w:rsidR="00186EFA">
        <w:rPr>
          <w:rFonts w:cs="B Nazanin" w:hint="cs"/>
          <w:sz w:val="28"/>
          <w:szCs w:val="28"/>
          <w:rtl/>
        </w:rPr>
        <w:t>ه مکانی غصبی بر تو واجب است.</w:t>
      </w:r>
      <w:r w:rsidR="001E6F0A">
        <w:rPr>
          <w:rFonts w:cs="B Nazanin" w:hint="cs"/>
          <w:sz w:val="28"/>
          <w:szCs w:val="28"/>
          <w:rtl/>
        </w:rPr>
        <w:t xml:space="preserve"> فرقی ندارد این اضطرار با اختیارش باشد یا بدونه اختیارش باشد . مثلا کسی با اختی</w:t>
      </w:r>
      <w:r w:rsidR="00186EFA">
        <w:rPr>
          <w:rFonts w:cs="B Nazanin" w:hint="cs"/>
          <w:sz w:val="28"/>
          <w:szCs w:val="28"/>
          <w:rtl/>
        </w:rPr>
        <w:t>ا</w:t>
      </w:r>
      <w:r w:rsidR="001E6F0A">
        <w:rPr>
          <w:rFonts w:cs="B Nazanin" w:hint="cs"/>
          <w:sz w:val="28"/>
          <w:szCs w:val="28"/>
          <w:rtl/>
        </w:rPr>
        <w:t xml:space="preserve">ر خودش </w:t>
      </w:r>
      <w:r w:rsidR="00186EFA">
        <w:rPr>
          <w:rFonts w:cs="B Nazanin" w:hint="cs"/>
          <w:sz w:val="28"/>
          <w:szCs w:val="28"/>
          <w:rtl/>
        </w:rPr>
        <w:t xml:space="preserve">را </w:t>
      </w:r>
      <w:r w:rsidR="001E6F0A">
        <w:rPr>
          <w:rFonts w:cs="B Nazanin" w:hint="cs"/>
          <w:sz w:val="28"/>
          <w:szCs w:val="28"/>
          <w:rtl/>
        </w:rPr>
        <w:t>از پشت بام به سمت پایین پرد کرد نمی</w:t>
      </w:r>
      <w:r w:rsidR="001E6F0A">
        <w:rPr>
          <w:rFonts w:cs="B Nazanin"/>
          <w:sz w:val="28"/>
          <w:szCs w:val="28"/>
          <w:rtl/>
        </w:rPr>
        <w:softHyphen/>
      </w:r>
      <w:r w:rsidR="00A7655F">
        <w:rPr>
          <w:rFonts w:cs="B Nazanin" w:hint="cs"/>
          <w:sz w:val="28"/>
          <w:szCs w:val="28"/>
          <w:rtl/>
        </w:rPr>
        <w:t>شود در حال سقوط</w:t>
      </w:r>
      <w:r w:rsidR="001E6F0A">
        <w:rPr>
          <w:rFonts w:cs="B Nazanin" w:hint="cs"/>
          <w:sz w:val="28"/>
          <w:szCs w:val="28"/>
          <w:rtl/>
        </w:rPr>
        <w:t xml:space="preserve"> به او بگوییم بر تو واجب است که خود را نیندازی </w:t>
      </w:r>
    </w:p>
    <w:p w:rsidR="001C0E3B" w:rsidRDefault="00FE2E25" w:rsidP="001C0E3B">
      <w:pPr>
        <w:rPr>
          <w:rFonts w:cs="B Nazanin"/>
          <w:sz w:val="28"/>
          <w:szCs w:val="28"/>
          <w:rtl/>
        </w:rPr>
      </w:pPr>
      <w:r w:rsidRPr="00580EAA">
        <w:rPr>
          <w:rFonts w:cs="B Nazanin" w:hint="cs"/>
          <w:b/>
          <w:bCs/>
          <w:sz w:val="28"/>
          <w:szCs w:val="28"/>
          <w:rtl/>
        </w:rPr>
        <w:t>قول دوم:</w:t>
      </w:r>
      <w:r>
        <w:rPr>
          <w:rFonts w:cs="B Nazanin" w:hint="cs"/>
          <w:sz w:val="28"/>
          <w:szCs w:val="28"/>
          <w:rtl/>
        </w:rPr>
        <w:t xml:space="preserve"> صاحب فصول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فرماید</w:t>
      </w:r>
      <w:r w:rsidR="00937377">
        <w:rPr>
          <w:rStyle w:val="a5"/>
          <w:rFonts w:cs="B Nazanin"/>
          <w:sz w:val="28"/>
          <w:szCs w:val="28"/>
          <w:rtl/>
        </w:rPr>
        <w:footnoteReference w:id="1"/>
      </w:r>
      <w:r>
        <w:rPr>
          <w:rFonts w:cs="B Nazanin" w:hint="cs"/>
          <w:sz w:val="28"/>
          <w:szCs w:val="28"/>
          <w:rtl/>
        </w:rPr>
        <w:t xml:space="preserve">: </w:t>
      </w:r>
      <w:r w:rsidR="00A7655F">
        <w:rPr>
          <w:rFonts w:cs="B Nazanin" w:hint="cs"/>
          <w:sz w:val="28"/>
          <w:szCs w:val="28"/>
          <w:rtl/>
        </w:rPr>
        <w:t>واجب و حرام دو زمان دارند.</w:t>
      </w:r>
    </w:p>
    <w:p w:rsidR="00580EAA" w:rsidRDefault="001C0E3B" w:rsidP="001C0E3B">
      <w:pPr>
        <w:rPr>
          <w:rFonts w:cs="B Nazanin"/>
          <w:sz w:val="28"/>
          <w:szCs w:val="28"/>
        </w:rPr>
      </w:pPr>
      <w:r w:rsidRPr="009266D9">
        <w:rPr>
          <w:rFonts w:cs="B Nazanin" w:hint="cs"/>
          <w:b/>
          <w:bCs/>
          <w:sz w:val="28"/>
          <w:szCs w:val="28"/>
          <w:rtl/>
        </w:rPr>
        <w:t>الف:</w:t>
      </w:r>
      <w:r>
        <w:rPr>
          <w:rFonts w:cs="B Nazanin" w:hint="cs"/>
          <w:sz w:val="28"/>
          <w:szCs w:val="28"/>
          <w:rtl/>
        </w:rPr>
        <w:t xml:space="preserve"> قبل از دخول در غصب</w:t>
      </w:r>
      <w:r w:rsidR="00A7655F">
        <w:rPr>
          <w:rFonts w:cs="B Nazanin" w:hint="cs"/>
          <w:sz w:val="28"/>
          <w:szCs w:val="28"/>
          <w:rtl/>
        </w:rPr>
        <w:t xml:space="preserve"> خروج از غصب حرام است چون </w:t>
      </w:r>
      <w:r w:rsidR="00A7655F" w:rsidRPr="00A7655F">
        <w:rPr>
          <w:rFonts w:cs="B Nazanin" w:hint="cs"/>
          <w:b/>
          <w:bCs/>
          <w:sz w:val="28"/>
          <w:szCs w:val="28"/>
          <w:rtl/>
        </w:rPr>
        <w:t>نهی لا</w:t>
      </w:r>
      <w:r w:rsidRPr="00A7655F">
        <w:rPr>
          <w:rFonts w:cs="B Nazanin" w:hint="cs"/>
          <w:b/>
          <w:bCs/>
          <w:sz w:val="28"/>
          <w:szCs w:val="28"/>
          <w:rtl/>
        </w:rPr>
        <w:t xml:space="preserve"> تغصب</w:t>
      </w:r>
      <w:r>
        <w:rPr>
          <w:rFonts w:cs="B Nazanin" w:hint="cs"/>
          <w:sz w:val="28"/>
          <w:szCs w:val="28"/>
          <w:rtl/>
        </w:rPr>
        <w:t xml:space="preserve"> شامل جمیع تصرُّفات می</w:t>
      </w:r>
      <w:r>
        <w:rPr>
          <w:rFonts w:cs="B Nazanin"/>
          <w:sz w:val="28"/>
          <w:szCs w:val="28"/>
          <w:rtl/>
        </w:rPr>
        <w:softHyphen/>
      </w:r>
      <w:r w:rsidR="004A1BCA">
        <w:rPr>
          <w:rFonts w:cs="B Nazanin" w:hint="cs"/>
          <w:sz w:val="28"/>
          <w:szCs w:val="28"/>
          <w:rtl/>
        </w:rPr>
        <w:t>شود و</w:t>
      </w:r>
      <w:r>
        <w:rPr>
          <w:rFonts w:cs="B Nazanin" w:hint="cs"/>
          <w:sz w:val="28"/>
          <w:szCs w:val="28"/>
          <w:rtl/>
        </w:rPr>
        <w:t xml:space="preserve"> یکی از آن تصرف ها خروج از دار مغصوبه است </w:t>
      </w:r>
      <w:r w:rsidR="00580EAA">
        <w:rPr>
          <w:rFonts w:cs="B Nazanin" w:hint="cs"/>
          <w:sz w:val="28"/>
          <w:szCs w:val="28"/>
          <w:rtl/>
        </w:rPr>
        <w:t>پس قبل از وارد شدن در این خانه خروج منهی است</w:t>
      </w:r>
      <w:r w:rsidR="004A1BCA">
        <w:rPr>
          <w:rFonts w:cs="B Nazanin" w:hint="cs"/>
          <w:sz w:val="28"/>
          <w:szCs w:val="28"/>
          <w:rtl/>
        </w:rPr>
        <w:t>.</w:t>
      </w:r>
      <w:r w:rsidR="00580EAA">
        <w:rPr>
          <w:rFonts w:cs="B Nazanin" w:hint="cs"/>
          <w:sz w:val="28"/>
          <w:szCs w:val="28"/>
          <w:rtl/>
        </w:rPr>
        <w:t xml:space="preserve"> </w:t>
      </w:r>
    </w:p>
    <w:p w:rsidR="001C0E3B" w:rsidRDefault="00580EAA" w:rsidP="00580EAA">
      <w:pPr>
        <w:rPr>
          <w:rFonts w:cs="B Nazanin"/>
          <w:sz w:val="28"/>
          <w:szCs w:val="28"/>
          <w:rtl/>
        </w:rPr>
      </w:pPr>
      <w:r w:rsidRPr="009266D9">
        <w:rPr>
          <w:rFonts w:cs="B Nazanin" w:hint="cs"/>
          <w:b/>
          <w:bCs/>
          <w:sz w:val="28"/>
          <w:szCs w:val="28"/>
          <w:rtl/>
        </w:rPr>
        <w:t>ب:</w:t>
      </w:r>
      <w:r>
        <w:rPr>
          <w:rFonts w:cs="B Nazanin" w:hint="cs"/>
          <w:sz w:val="28"/>
          <w:szCs w:val="28"/>
          <w:rtl/>
        </w:rPr>
        <w:t xml:space="preserve"> بعد از اینکه در دار غصبی وارد شد خروج از مکان غصبی بر او واجب فعلی شد بنابراین تخلیّه غصب یا واجب نفسی است </w:t>
      </w:r>
      <w:r w:rsidR="009266D9">
        <w:rPr>
          <w:rFonts w:cs="B Nazanin" w:hint="cs"/>
          <w:sz w:val="28"/>
          <w:szCs w:val="28"/>
          <w:rtl/>
        </w:rPr>
        <w:t>یا واجب غیری</w:t>
      </w:r>
      <w:r w:rsidR="004A1BCA">
        <w:rPr>
          <w:rFonts w:cs="B Nazanin" w:hint="cs"/>
          <w:sz w:val="28"/>
          <w:szCs w:val="28"/>
          <w:rtl/>
        </w:rPr>
        <w:t xml:space="preserve"> است . یعنی اینکه خارج شدن از غص</w:t>
      </w:r>
      <w:r w:rsidR="009266D9">
        <w:rPr>
          <w:rFonts w:cs="B Nazanin" w:hint="cs"/>
          <w:sz w:val="28"/>
          <w:szCs w:val="28"/>
          <w:rtl/>
        </w:rPr>
        <w:t>ب واجب است یا بعنوان این است که این خروج مقدمه تخلیّه غصب می</w:t>
      </w:r>
      <w:r w:rsidR="009266D9">
        <w:rPr>
          <w:rFonts w:cs="B Nazanin"/>
          <w:sz w:val="28"/>
          <w:szCs w:val="28"/>
          <w:rtl/>
        </w:rPr>
        <w:softHyphen/>
      </w:r>
      <w:r w:rsidR="004A1BCA">
        <w:rPr>
          <w:rFonts w:cs="B Nazanin" w:hint="cs"/>
          <w:sz w:val="28"/>
          <w:szCs w:val="28"/>
          <w:rtl/>
        </w:rPr>
        <w:t>شود لذا و</w:t>
      </w:r>
      <w:r w:rsidR="009266D9">
        <w:rPr>
          <w:rFonts w:cs="B Nazanin" w:hint="cs"/>
          <w:sz w:val="28"/>
          <w:szCs w:val="28"/>
          <w:rtl/>
        </w:rPr>
        <w:t>جوب غیری پیدا می</w:t>
      </w:r>
      <w:r w:rsidR="009266D9">
        <w:rPr>
          <w:rFonts w:cs="B Nazanin"/>
          <w:sz w:val="28"/>
          <w:szCs w:val="28"/>
          <w:rtl/>
        </w:rPr>
        <w:softHyphen/>
      </w:r>
      <w:r w:rsidR="009266D9">
        <w:rPr>
          <w:rFonts w:cs="B Nazanin" w:hint="cs"/>
          <w:sz w:val="28"/>
          <w:szCs w:val="28"/>
          <w:rtl/>
        </w:rPr>
        <w:t>کند یا</w:t>
      </w:r>
      <w:r w:rsidR="004A1BCA">
        <w:rPr>
          <w:rFonts w:cs="B Nazanin" w:hint="cs"/>
          <w:sz w:val="28"/>
          <w:szCs w:val="28"/>
          <w:rtl/>
        </w:rPr>
        <w:t xml:space="preserve"> </w:t>
      </w:r>
      <w:r w:rsidR="009266D9">
        <w:rPr>
          <w:rFonts w:cs="B Nazanin" w:hint="cs"/>
          <w:sz w:val="28"/>
          <w:szCs w:val="28"/>
          <w:rtl/>
        </w:rPr>
        <w:t xml:space="preserve">اینکه خروج </w:t>
      </w:r>
      <w:r w:rsidR="00FC60B9">
        <w:rPr>
          <w:rFonts w:cs="B Nazanin" w:hint="cs"/>
          <w:sz w:val="28"/>
          <w:szCs w:val="28"/>
          <w:rtl/>
        </w:rPr>
        <w:t xml:space="preserve">، </w:t>
      </w:r>
      <w:r w:rsidR="009266D9">
        <w:rPr>
          <w:rFonts w:cs="B Nazanin" w:hint="cs"/>
          <w:sz w:val="28"/>
          <w:szCs w:val="28"/>
          <w:rtl/>
        </w:rPr>
        <w:t>خود تخلیّه است و وجوب نفسی دارد پس متعلَّق وجوب و حرمت یکی است ( خروج از غصب ) و لکن زمان نهی قبل از دخول در غصب است و زمان أمر بعد دخول در غصب است لذا إجتماعی حاصل نشده است</w:t>
      </w:r>
      <w:r w:rsidR="00FC60B9">
        <w:rPr>
          <w:rFonts w:cs="B Nazanin" w:hint="cs"/>
          <w:sz w:val="28"/>
          <w:szCs w:val="28"/>
          <w:rtl/>
        </w:rPr>
        <w:t>.</w:t>
      </w:r>
      <w:r w:rsidR="009266D9">
        <w:rPr>
          <w:rFonts w:cs="B Nazanin" w:hint="cs"/>
          <w:sz w:val="28"/>
          <w:szCs w:val="28"/>
          <w:rtl/>
        </w:rPr>
        <w:t xml:space="preserve"> </w:t>
      </w:r>
    </w:p>
    <w:p w:rsidR="00937377" w:rsidRDefault="00937377" w:rsidP="00580EAA">
      <w:pPr>
        <w:rPr>
          <w:rFonts w:cs="B Nazanin"/>
          <w:b/>
          <w:bCs/>
          <w:sz w:val="28"/>
          <w:szCs w:val="28"/>
          <w:rtl/>
        </w:rPr>
      </w:pPr>
      <w:r w:rsidRPr="00937377">
        <w:rPr>
          <w:rFonts w:cs="B Nazanin" w:hint="cs"/>
          <w:b/>
          <w:bCs/>
          <w:sz w:val="28"/>
          <w:szCs w:val="28"/>
          <w:rtl/>
        </w:rPr>
        <w:t>اشکال بر کلام صاحب فصول:</w:t>
      </w:r>
    </w:p>
    <w:p w:rsidR="00685A08" w:rsidRPr="00685A08" w:rsidRDefault="00685A08" w:rsidP="00580EAA">
      <w:pPr>
        <w:rPr>
          <w:rFonts w:cs="B Nazanin"/>
          <w:sz w:val="28"/>
          <w:szCs w:val="28"/>
          <w:rtl/>
        </w:rPr>
      </w:pPr>
      <w:r w:rsidRPr="00685A08">
        <w:rPr>
          <w:rFonts w:cs="B Nazanin" w:hint="cs"/>
          <w:sz w:val="28"/>
          <w:szCs w:val="28"/>
          <w:rtl/>
        </w:rPr>
        <w:t>اگر خروج وجوب نفسی داشته باشد.</w:t>
      </w:r>
    </w:p>
    <w:p w:rsidR="00937377" w:rsidRDefault="000146DB" w:rsidP="00580EAA">
      <w:pPr>
        <w:rPr>
          <w:rFonts w:cs="B Nazanin"/>
          <w:sz w:val="28"/>
          <w:szCs w:val="28"/>
          <w:rtl/>
        </w:rPr>
      </w:pPr>
      <w:r w:rsidRPr="000146DB">
        <w:rPr>
          <w:rFonts w:cs="B Nazanin" w:hint="cs"/>
          <w:b/>
          <w:bCs/>
          <w:sz w:val="28"/>
          <w:szCs w:val="28"/>
          <w:rtl/>
        </w:rPr>
        <w:t>اولاً</w:t>
      </w:r>
      <w:r>
        <w:rPr>
          <w:rFonts w:cs="B Nazanin" w:hint="cs"/>
          <w:sz w:val="28"/>
          <w:szCs w:val="28"/>
          <w:rtl/>
        </w:rPr>
        <w:t xml:space="preserve"> </w:t>
      </w:r>
      <w:r w:rsidR="00937377">
        <w:rPr>
          <w:rFonts w:cs="B Nazanin" w:hint="cs"/>
          <w:sz w:val="28"/>
          <w:szCs w:val="28"/>
          <w:rtl/>
        </w:rPr>
        <w:t xml:space="preserve">اگر تخلیّه وجوب نفسی پیدا کند </w:t>
      </w:r>
      <w:r w:rsidR="00FC60B9">
        <w:rPr>
          <w:rFonts w:cs="B Nazanin" w:hint="cs"/>
          <w:sz w:val="28"/>
          <w:szCs w:val="28"/>
          <w:rtl/>
        </w:rPr>
        <w:t xml:space="preserve">( در صورت خارج نشدن از محل غصب ) </w:t>
      </w:r>
      <w:r w:rsidR="00937377">
        <w:rPr>
          <w:rFonts w:cs="B Nazanin" w:hint="cs"/>
          <w:sz w:val="28"/>
          <w:szCs w:val="28"/>
          <w:rtl/>
        </w:rPr>
        <w:t>لازمه اش این است که مکلَّف دو معصیَّت مرتکب شده باشد یکی اینکه مرتکب منهی عنه شده است و دیگر اینکه خارج از غصب نشده است و مخالفت واجب کرده است در حالی که چنین نیست.</w:t>
      </w:r>
    </w:p>
    <w:p w:rsidR="002902FC" w:rsidRDefault="000146DB" w:rsidP="00580EAA">
      <w:pPr>
        <w:rPr>
          <w:rFonts w:cs="B Nazanin"/>
          <w:sz w:val="28"/>
          <w:szCs w:val="28"/>
          <w:rtl/>
        </w:rPr>
      </w:pPr>
      <w:r w:rsidRPr="000146DB">
        <w:rPr>
          <w:rFonts w:cs="B Nazanin" w:hint="cs"/>
          <w:b/>
          <w:bCs/>
          <w:sz w:val="28"/>
          <w:szCs w:val="28"/>
          <w:rtl/>
        </w:rPr>
        <w:t>ثانیاً</w:t>
      </w:r>
      <w:r w:rsidR="00937377">
        <w:rPr>
          <w:rFonts w:cs="B Nazanin" w:hint="cs"/>
          <w:sz w:val="28"/>
          <w:szCs w:val="28"/>
          <w:rtl/>
        </w:rPr>
        <w:t xml:space="preserve"> مستفاد از ادله نهی </w:t>
      </w:r>
      <w:r w:rsidR="00AC539B">
        <w:rPr>
          <w:rFonts w:cs="B Nazanin" w:hint="cs"/>
          <w:sz w:val="28"/>
          <w:szCs w:val="28"/>
          <w:rtl/>
        </w:rPr>
        <w:t xml:space="preserve">، </w:t>
      </w:r>
      <w:r w:rsidR="00937377">
        <w:rPr>
          <w:rFonts w:cs="B Nazanin" w:hint="cs"/>
          <w:sz w:val="28"/>
          <w:szCs w:val="28"/>
          <w:rtl/>
        </w:rPr>
        <w:t xml:space="preserve">حرمت غصب </w:t>
      </w:r>
      <w:r w:rsidR="00AC539B">
        <w:rPr>
          <w:rFonts w:cs="B Nazanin" w:hint="cs"/>
          <w:sz w:val="28"/>
          <w:szCs w:val="28"/>
          <w:rtl/>
        </w:rPr>
        <w:t>است نه وجوب تخلیّه مکان غصبی همانگونه که</w:t>
      </w:r>
      <w:r w:rsidR="00937377">
        <w:rPr>
          <w:rFonts w:cs="B Nazanin" w:hint="cs"/>
          <w:sz w:val="28"/>
          <w:szCs w:val="28"/>
          <w:rtl/>
        </w:rPr>
        <w:t xml:space="preserve"> مستفاد از ادله حرمت</w:t>
      </w:r>
      <w:r w:rsidR="00AC539B">
        <w:rPr>
          <w:rFonts w:cs="B Nazanin" w:hint="cs"/>
          <w:sz w:val="28"/>
          <w:szCs w:val="28"/>
          <w:rtl/>
        </w:rPr>
        <w:t>ِ</w:t>
      </w:r>
      <w:r w:rsidR="00937377">
        <w:rPr>
          <w:rFonts w:cs="B Nazanin" w:hint="cs"/>
          <w:sz w:val="28"/>
          <w:szCs w:val="28"/>
          <w:rtl/>
        </w:rPr>
        <w:t xml:space="preserve"> شرب</w:t>
      </w:r>
      <w:r w:rsidR="00AC539B">
        <w:rPr>
          <w:rFonts w:cs="B Nazanin" w:hint="cs"/>
          <w:sz w:val="28"/>
          <w:szCs w:val="28"/>
          <w:rtl/>
        </w:rPr>
        <w:t>ِ</w:t>
      </w:r>
      <w:r w:rsidR="00937377">
        <w:rPr>
          <w:rFonts w:cs="B Nazanin" w:hint="cs"/>
          <w:sz w:val="28"/>
          <w:szCs w:val="28"/>
          <w:rtl/>
        </w:rPr>
        <w:t xml:space="preserve"> خمر وجوب</w:t>
      </w:r>
      <w:r w:rsidR="00AC539B">
        <w:rPr>
          <w:rFonts w:cs="B Nazanin" w:hint="cs"/>
          <w:sz w:val="28"/>
          <w:szCs w:val="28"/>
          <w:rtl/>
        </w:rPr>
        <w:t>ُ</w:t>
      </w:r>
      <w:r w:rsidR="00937377">
        <w:rPr>
          <w:rFonts w:cs="B Nazanin" w:hint="cs"/>
          <w:sz w:val="28"/>
          <w:szCs w:val="28"/>
          <w:rtl/>
        </w:rPr>
        <w:t xml:space="preserve"> ترک خمر نیست</w:t>
      </w:r>
      <w:r w:rsidR="00AC539B">
        <w:rPr>
          <w:rFonts w:cs="B Nazanin" w:hint="cs"/>
          <w:sz w:val="28"/>
          <w:szCs w:val="28"/>
          <w:rtl/>
        </w:rPr>
        <w:t>.</w:t>
      </w:r>
    </w:p>
    <w:p w:rsidR="002902FC" w:rsidRDefault="00937377" w:rsidP="00685A08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="00685A08">
        <w:rPr>
          <w:rFonts w:cs="B Nazanin" w:hint="cs"/>
          <w:sz w:val="28"/>
          <w:szCs w:val="28"/>
          <w:rtl/>
        </w:rPr>
        <w:t>اما اگر وجوب مقدمی داشته باشد.</w:t>
      </w:r>
    </w:p>
    <w:p w:rsidR="006A5452" w:rsidRDefault="005052D3" w:rsidP="00580EAA">
      <w:pPr>
        <w:rPr>
          <w:rFonts w:cs="B Nazanin"/>
          <w:sz w:val="28"/>
          <w:szCs w:val="28"/>
          <w:rtl/>
        </w:rPr>
      </w:pPr>
      <w:r w:rsidRPr="005052D3">
        <w:rPr>
          <w:rFonts w:cs="B Nazanin" w:hint="cs"/>
          <w:b/>
          <w:bCs/>
          <w:sz w:val="28"/>
          <w:szCs w:val="28"/>
          <w:rtl/>
        </w:rPr>
        <w:lastRenderedPageBreak/>
        <w:t>اولاً</w:t>
      </w:r>
      <w:r w:rsidR="002902FC">
        <w:rPr>
          <w:rFonts w:cs="B Nazanin" w:hint="cs"/>
          <w:sz w:val="28"/>
          <w:szCs w:val="28"/>
          <w:rtl/>
        </w:rPr>
        <w:t xml:space="preserve"> </w:t>
      </w:r>
      <w:r w:rsidR="00AA400F">
        <w:rPr>
          <w:rFonts w:cs="B Nazanin" w:hint="cs"/>
          <w:sz w:val="28"/>
          <w:szCs w:val="28"/>
          <w:rtl/>
        </w:rPr>
        <w:t xml:space="preserve">اینکه </w:t>
      </w:r>
      <w:r w:rsidR="002902FC">
        <w:rPr>
          <w:rFonts w:cs="B Nazanin" w:hint="cs"/>
          <w:sz w:val="28"/>
          <w:szCs w:val="28"/>
          <w:rtl/>
        </w:rPr>
        <w:t>ذی المقد</w:t>
      </w:r>
      <w:r>
        <w:rPr>
          <w:rFonts w:cs="B Nazanin" w:hint="cs"/>
          <w:sz w:val="28"/>
          <w:szCs w:val="28"/>
          <w:rtl/>
        </w:rPr>
        <w:t>م</w:t>
      </w:r>
      <w:r w:rsidR="002902FC">
        <w:rPr>
          <w:rFonts w:cs="B Nazanin" w:hint="cs"/>
          <w:sz w:val="28"/>
          <w:szCs w:val="28"/>
          <w:rtl/>
        </w:rPr>
        <w:t>ه بودن</w:t>
      </w:r>
      <w:r>
        <w:rPr>
          <w:rFonts w:cs="B Nazanin" w:hint="cs"/>
          <w:sz w:val="28"/>
          <w:szCs w:val="28"/>
          <w:rtl/>
        </w:rPr>
        <w:t>ِ</w:t>
      </w:r>
      <w:r w:rsidR="002902FC">
        <w:rPr>
          <w:rFonts w:cs="B Nazanin" w:hint="cs"/>
          <w:sz w:val="28"/>
          <w:szCs w:val="28"/>
          <w:rtl/>
        </w:rPr>
        <w:t xml:space="preserve"> در مکان غیر</w:t>
      </w:r>
      <w:r w:rsidR="00790351">
        <w:rPr>
          <w:rFonts w:cs="B Nazanin" w:hint="cs"/>
          <w:sz w:val="28"/>
          <w:szCs w:val="28"/>
          <w:rtl/>
        </w:rPr>
        <w:t xml:space="preserve"> غصبی باشد و مقدمه آن تخلیّه غصب،</w:t>
      </w:r>
      <w:r w:rsidR="002902FC">
        <w:rPr>
          <w:rFonts w:cs="B Nazanin" w:hint="cs"/>
          <w:sz w:val="28"/>
          <w:szCs w:val="28"/>
          <w:rtl/>
        </w:rPr>
        <w:t xml:space="preserve"> چنین چیزی نیاز بر اثبات دارد و ما دلیلی بر اثبات آن نداریم.</w:t>
      </w:r>
      <w:r w:rsidR="00AA400F">
        <w:rPr>
          <w:rFonts w:cs="B Nazanin" w:hint="cs"/>
          <w:sz w:val="28"/>
          <w:szCs w:val="28"/>
          <w:rtl/>
        </w:rPr>
        <w:t xml:space="preserve"> ( اگر مقدمه عقلی</w:t>
      </w:r>
      <w:r w:rsidR="006A5452">
        <w:rPr>
          <w:rFonts w:cs="B Nazanin" w:hint="cs"/>
          <w:sz w:val="28"/>
          <w:szCs w:val="28"/>
          <w:rtl/>
        </w:rPr>
        <w:t xml:space="preserve"> باشد </w:t>
      </w:r>
      <w:r w:rsidR="00BD7C76">
        <w:rPr>
          <w:rFonts w:cs="B Nazanin" w:hint="cs"/>
          <w:sz w:val="28"/>
          <w:szCs w:val="28"/>
          <w:rtl/>
        </w:rPr>
        <w:t>باید ثابت شود که ذی المقدمه واجب است در ح</w:t>
      </w:r>
      <w:r w:rsidR="00AA400F">
        <w:rPr>
          <w:rFonts w:cs="B Nazanin" w:hint="cs"/>
          <w:sz w:val="28"/>
          <w:szCs w:val="28"/>
          <w:rtl/>
        </w:rPr>
        <w:t>الی که وجوب ذی المقدمه محرز نیست</w:t>
      </w:r>
      <w:r w:rsidR="00BD7C76">
        <w:rPr>
          <w:rFonts w:cs="B Nazanin" w:hint="cs"/>
          <w:sz w:val="28"/>
          <w:szCs w:val="28"/>
          <w:rtl/>
        </w:rPr>
        <w:t xml:space="preserve"> ) </w:t>
      </w:r>
    </w:p>
    <w:p w:rsidR="00937377" w:rsidRDefault="00AA400F" w:rsidP="00580EAA">
      <w:pPr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ثانیاً</w:t>
      </w:r>
      <w:r w:rsidR="006A5452">
        <w:rPr>
          <w:rFonts w:cs="B Nazanin" w:hint="cs"/>
          <w:sz w:val="28"/>
          <w:szCs w:val="28"/>
          <w:rtl/>
        </w:rPr>
        <w:t xml:space="preserve"> اگر متعلَّق أمر و نهی یکی باشد</w:t>
      </w:r>
      <w:r w:rsidR="00790351">
        <w:rPr>
          <w:rFonts w:cs="B Nazanin" w:hint="cs"/>
          <w:sz w:val="28"/>
          <w:szCs w:val="28"/>
          <w:rtl/>
        </w:rPr>
        <w:t xml:space="preserve"> (خروج از غصب)</w:t>
      </w:r>
      <w:r w:rsidR="006A5452">
        <w:rPr>
          <w:rFonts w:cs="B Nazanin" w:hint="cs"/>
          <w:sz w:val="28"/>
          <w:szCs w:val="28"/>
          <w:rtl/>
        </w:rPr>
        <w:t xml:space="preserve"> ولکن أمر و نهی در دو زمان باشد اشکال تکلیف بما لا ی</w:t>
      </w:r>
      <w:r w:rsidR="00790351">
        <w:rPr>
          <w:rFonts w:cs="B Nazanin" w:hint="cs"/>
          <w:sz w:val="28"/>
          <w:szCs w:val="28"/>
          <w:rtl/>
        </w:rPr>
        <w:t>ُ</w:t>
      </w:r>
      <w:r w:rsidR="006A5452">
        <w:rPr>
          <w:rFonts w:cs="B Nazanin" w:hint="cs"/>
          <w:sz w:val="28"/>
          <w:szCs w:val="28"/>
          <w:rtl/>
        </w:rPr>
        <w:t>طاق باقی است زیرا نهی قبل از دخول زمانی به فعلیَّت می</w:t>
      </w:r>
      <w:r w:rsidR="006A5452">
        <w:rPr>
          <w:rFonts w:cs="B Nazanin"/>
          <w:sz w:val="28"/>
          <w:szCs w:val="28"/>
          <w:rtl/>
        </w:rPr>
        <w:softHyphen/>
      </w:r>
      <w:r w:rsidR="006A5452">
        <w:rPr>
          <w:rFonts w:cs="B Nazanin" w:hint="cs"/>
          <w:sz w:val="28"/>
          <w:szCs w:val="28"/>
          <w:rtl/>
        </w:rPr>
        <w:t>رسد که م</w:t>
      </w:r>
      <w:r w:rsidR="00790351">
        <w:rPr>
          <w:rFonts w:cs="B Nazanin" w:hint="cs"/>
          <w:sz w:val="28"/>
          <w:szCs w:val="28"/>
          <w:rtl/>
        </w:rPr>
        <w:t>َ</w:t>
      </w:r>
      <w:r w:rsidR="006A5452">
        <w:rPr>
          <w:rFonts w:cs="B Nazanin" w:hint="cs"/>
          <w:sz w:val="28"/>
          <w:szCs w:val="28"/>
          <w:rtl/>
        </w:rPr>
        <w:t>فسده م</w:t>
      </w:r>
      <w:r w:rsidR="00790351">
        <w:rPr>
          <w:rFonts w:cs="B Nazanin" w:hint="cs"/>
          <w:sz w:val="28"/>
          <w:szCs w:val="28"/>
          <w:rtl/>
        </w:rPr>
        <w:t>ُ</w:t>
      </w:r>
      <w:r w:rsidR="006A5452">
        <w:rPr>
          <w:rFonts w:cs="B Nazanin" w:hint="cs"/>
          <w:sz w:val="28"/>
          <w:szCs w:val="28"/>
          <w:rtl/>
        </w:rPr>
        <w:t>لزمه داشته باشد و آن زمان</w:t>
      </w:r>
      <w:r w:rsidR="00790351">
        <w:rPr>
          <w:rFonts w:cs="B Nazanin" w:hint="cs"/>
          <w:sz w:val="28"/>
          <w:szCs w:val="28"/>
          <w:rtl/>
        </w:rPr>
        <w:t>ِ</w:t>
      </w:r>
      <w:r w:rsidR="006A5452">
        <w:rPr>
          <w:rFonts w:cs="B Nazanin" w:hint="cs"/>
          <w:sz w:val="28"/>
          <w:szCs w:val="28"/>
          <w:rtl/>
        </w:rPr>
        <w:t xml:space="preserve"> خروج است</w:t>
      </w:r>
      <w:r w:rsidR="00693FD4">
        <w:rPr>
          <w:rFonts w:cs="B Nazanin" w:hint="cs"/>
          <w:sz w:val="28"/>
          <w:szCs w:val="28"/>
          <w:rtl/>
        </w:rPr>
        <w:t>.</w:t>
      </w:r>
      <w:r w:rsidR="002902FC">
        <w:rPr>
          <w:rFonts w:cs="B Nazanin" w:hint="cs"/>
          <w:sz w:val="28"/>
          <w:szCs w:val="28"/>
          <w:rtl/>
        </w:rPr>
        <w:t xml:space="preserve"> </w:t>
      </w:r>
      <w:r w:rsidR="006A5452">
        <w:rPr>
          <w:rFonts w:cs="B Nazanin" w:hint="cs"/>
          <w:sz w:val="28"/>
          <w:szCs w:val="28"/>
          <w:rtl/>
        </w:rPr>
        <w:t xml:space="preserve">و أمر به خروج زمانی است که مصلحت ملزمه داشته باشد پس مکلف در آن واحد </w:t>
      </w:r>
      <w:r w:rsidR="00BD7C76">
        <w:rPr>
          <w:rFonts w:cs="B Nazanin" w:hint="cs"/>
          <w:sz w:val="28"/>
          <w:szCs w:val="28"/>
          <w:rtl/>
        </w:rPr>
        <w:t xml:space="preserve">هم به مفسده ملزمه نهی شده است هم به مصلحت ملزمه أمر شده است و </w:t>
      </w:r>
      <w:r w:rsidR="00693FD4">
        <w:rPr>
          <w:rFonts w:cs="B Nazanin" w:hint="cs"/>
          <w:sz w:val="28"/>
          <w:szCs w:val="28"/>
          <w:rtl/>
        </w:rPr>
        <w:t>لذا تکلیف بم</w:t>
      </w:r>
      <w:r w:rsidR="00C67957">
        <w:rPr>
          <w:rFonts w:cs="B Nazanin" w:hint="cs"/>
          <w:sz w:val="28"/>
          <w:szCs w:val="28"/>
          <w:rtl/>
        </w:rPr>
        <w:t>ا لا یطاق باقی است.</w:t>
      </w:r>
    </w:p>
    <w:p w:rsidR="00C67957" w:rsidRDefault="00693FD4" w:rsidP="00580EAA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بله</w:t>
      </w:r>
      <w:r w:rsidR="00C67957">
        <w:rPr>
          <w:rFonts w:cs="B Nazanin" w:hint="cs"/>
          <w:sz w:val="28"/>
          <w:szCs w:val="28"/>
          <w:rtl/>
        </w:rPr>
        <w:t xml:space="preserve"> ایشان حرمت فعلی را محال دانست زیرا حرمت فعلی بر اساس قاعده امتناع بود یعنی ممتنع بالاختیار قابل خطاب نیست اما </w:t>
      </w:r>
      <w:r>
        <w:rPr>
          <w:rFonts w:cs="B Nazanin" w:hint="cs"/>
          <w:sz w:val="28"/>
          <w:szCs w:val="28"/>
          <w:rtl/>
        </w:rPr>
        <w:t xml:space="preserve">ملاک </w:t>
      </w:r>
      <w:r w:rsidR="00C67957">
        <w:rPr>
          <w:rFonts w:cs="B Nazanin" w:hint="cs"/>
          <w:sz w:val="28"/>
          <w:szCs w:val="28"/>
          <w:rtl/>
        </w:rPr>
        <w:t xml:space="preserve">حرمت به نهی سابق را ممکن دانست </w:t>
      </w:r>
      <w:r w:rsidR="00FA7A76">
        <w:rPr>
          <w:rFonts w:cs="B Nazanin" w:hint="cs"/>
          <w:sz w:val="28"/>
          <w:szCs w:val="28"/>
          <w:rtl/>
        </w:rPr>
        <w:t>یعنی این کسی که الان در زمین غصبی است حرمت فعلی ندارد خطاب لا تغصب ندارد و لکن آن لا تغصب قبل از دخول در غصب برای ایشان ملاک</w:t>
      </w:r>
      <w:r w:rsidR="002D6A1F">
        <w:rPr>
          <w:rFonts w:cs="B Nazanin" w:hint="cs"/>
          <w:sz w:val="28"/>
          <w:szCs w:val="28"/>
          <w:rtl/>
        </w:rPr>
        <w:t xml:space="preserve"> مفسده</w:t>
      </w:r>
      <w:r w:rsidR="00FA7A76">
        <w:rPr>
          <w:rFonts w:cs="B Nazanin" w:hint="cs"/>
          <w:sz w:val="28"/>
          <w:szCs w:val="28"/>
          <w:rtl/>
        </w:rPr>
        <w:t xml:space="preserve"> دارد </w:t>
      </w:r>
      <w:r w:rsidR="00FE6058">
        <w:rPr>
          <w:rFonts w:cs="B Nazanin" w:hint="cs"/>
          <w:sz w:val="28"/>
          <w:szCs w:val="28"/>
          <w:rtl/>
        </w:rPr>
        <w:t>.</w:t>
      </w:r>
      <w:r w:rsidR="00C67957">
        <w:rPr>
          <w:rFonts w:cs="B Nazanin" w:hint="cs"/>
          <w:sz w:val="28"/>
          <w:szCs w:val="28"/>
          <w:rtl/>
        </w:rPr>
        <w:t xml:space="preserve"> </w:t>
      </w:r>
      <w:r w:rsidR="002D6A1F">
        <w:rPr>
          <w:rFonts w:cs="B Nazanin" w:hint="cs"/>
          <w:sz w:val="28"/>
          <w:szCs w:val="28"/>
          <w:rtl/>
        </w:rPr>
        <w:t>وقتی حرمت به نهی سابق برای این شخص مفسده دارد نمی</w:t>
      </w:r>
      <w:r w:rsidR="002D6A1F">
        <w:rPr>
          <w:rFonts w:cs="B Nazanin"/>
          <w:sz w:val="28"/>
          <w:szCs w:val="28"/>
          <w:rtl/>
        </w:rPr>
        <w:softHyphen/>
      </w:r>
      <w:r w:rsidR="002D6A1F">
        <w:rPr>
          <w:rFonts w:cs="B Nazanin" w:hint="cs"/>
          <w:sz w:val="28"/>
          <w:szCs w:val="28"/>
          <w:rtl/>
        </w:rPr>
        <w:t>شود این شخص را أمر به خروج کرد چون تکلیف بما لا یطاق لازم می</w:t>
      </w:r>
      <w:r w:rsidR="002D6A1F">
        <w:rPr>
          <w:rFonts w:cs="B Nazanin"/>
          <w:sz w:val="28"/>
          <w:szCs w:val="28"/>
          <w:rtl/>
        </w:rPr>
        <w:softHyphen/>
      </w:r>
      <w:r w:rsidR="00FE6058">
        <w:rPr>
          <w:rFonts w:cs="B Nazanin" w:hint="cs"/>
          <w:sz w:val="28"/>
          <w:szCs w:val="28"/>
          <w:rtl/>
        </w:rPr>
        <w:t>آید و لو اینکه أمر و نهی در دو</w:t>
      </w:r>
      <w:r w:rsidR="002D6A1F">
        <w:rPr>
          <w:rFonts w:cs="B Nazanin" w:hint="cs"/>
          <w:sz w:val="28"/>
          <w:szCs w:val="28"/>
          <w:rtl/>
        </w:rPr>
        <w:t xml:space="preserve"> زمان باشد اما ملاک مفسده و مصلحت بخاطر وحدت متعلَّق باقی است لذ</w:t>
      </w:r>
      <w:r w:rsidR="00FE6058">
        <w:rPr>
          <w:rFonts w:cs="B Nazanin" w:hint="cs"/>
          <w:sz w:val="28"/>
          <w:szCs w:val="28"/>
          <w:rtl/>
        </w:rPr>
        <w:t>ا اشکال تکلیف ما لا یطاق حل نشد.</w:t>
      </w:r>
    </w:p>
    <w:p w:rsidR="00F90A2D" w:rsidRDefault="00D13125" w:rsidP="00580EAA">
      <w:pPr>
        <w:rPr>
          <w:rFonts w:cs="B Nazanin" w:hint="cs"/>
          <w:sz w:val="28"/>
          <w:szCs w:val="28"/>
          <w:rtl/>
        </w:rPr>
      </w:pPr>
      <w:r w:rsidRPr="00FE6058">
        <w:rPr>
          <w:rFonts w:cs="B Nazanin" w:hint="cs"/>
          <w:b/>
          <w:bCs/>
          <w:sz w:val="28"/>
          <w:szCs w:val="28"/>
          <w:rtl/>
        </w:rPr>
        <w:t>قول سوم:</w:t>
      </w:r>
      <w:r>
        <w:rPr>
          <w:rFonts w:cs="B Nazanin" w:hint="cs"/>
          <w:sz w:val="28"/>
          <w:szCs w:val="28"/>
          <w:rtl/>
        </w:rPr>
        <w:t xml:space="preserve"> مرحوم آخوند و آیت الله خوئی</w:t>
      </w:r>
      <w:r w:rsidR="00DC47CD">
        <w:rPr>
          <w:rStyle w:val="a5"/>
          <w:rFonts w:cs="B Nazanin"/>
          <w:sz w:val="28"/>
          <w:szCs w:val="28"/>
          <w:rtl/>
        </w:rPr>
        <w:footnoteReference w:id="2"/>
      </w:r>
      <w:r>
        <w:rPr>
          <w:rFonts w:cs="B Nazanin" w:hint="cs"/>
          <w:sz w:val="28"/>
          <w:szCs w:val="28"/>
          <w:rtl/>
        </w:rPr>
        <w:t>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فرمایند</w:t>
      </w:r>
      <w:r w:rsidR="00F90A2D">
        <w:rPr>
          <w:rFonts w:cs="B Nazanin" w:hint="cs"/>
          <w:sz w:val="28"/>
          <w:szCs w:val="28"/>
          <w:rtl/>
        </w:rPr>
        <w:t>: خارج شدن</w:t>
      </w:r>
      <w:r>
        <w:rPr>
          <w:rFonts w:cs="B Nazanin" w:hint="cs"/>
          <w:sz w:val="28"/>
          <w:szCs w:val="28"/>
          <w:rtl/>
        </w:rPr>
        <w:t xml:space="preserve"> از ز</w:t>
      </w:r>
      <w:r w:rsidR="00F90A2D">
        <w:rPr>
          <w:rFonts w:cs="B Nazanin" w:hint="cs"/>
          <w:sz w:val="28"/>
          <w:szCs w:val="28"/>
          <w:rtl/>
        </w:rPr>
        <w:t xml:space="preserve">مین غصبی حکمی ندارد نه واجب شرعی است </w:t>
      </w:r>
      <w:r>
        <w:rPr>
          <w:rFonts w:cs="B Nazanin" w:hint="cs"/>
          <w:sz w:val="28"/>
          <w:szCs w:val="28"/>
          <w:rtl/>
        </w:rPr>
        <w:t>نه حرام بلکه حکم عقلی دارد . عقل از باب ارتکاب اقل</w:t>
      </w:r>
      <w:r w:rsidR="00F90A2D">
        <w:rPr>
          <w:rFonts w:cs="B Nazanin" w:hint="cs"/>
          <w:sz w:val="28"/>
          <w:szCs w:val="28"/>
          <w:rtl/>
        </w:rPr>
        <w:t>ُ</w:t>
      </w:r>
      <w:r>
        <w:rPr>
          <w:rFonts w:cs="B Nazanin" w:hint="cs"/>
          <w:sz w:val="28"/>
          <w:szCs w:val="28"/>
          <w:rtl/>
        </w:rPr>
        <w:t xml:space="preserve"> القبیحین حکم به خروج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کند</w:t>
      </w:r>
      <w:r w:rsidR="00F90A2D">
        <w:rPr>
          <w:rFonts w:cs="B Nazanin" w:hint="cs"/>
          <w:sz w:val="28"/>
          <w:szCs w:val="28"/>
          <w:rtl/>
        </w:rPr>
        <w:t>.</w:t>
      </w:r>
    </w:p>
    <w:p w:rsidR="00D13125" w:rsidRDefault="00F90A2D" w:rsidP="00580EAA">
      <w:pPr>
        <w:rPr>
          <w:rFonts w:cs="B Nazanin"/>
          <w:sz w:val="28"/>
          <w:szCs w:val="28"/>
          <w:rtl/>
        </w:rPr>
      </w:pPr>
      <w:r w:rsidRPr="00F90A2D">
        <w:rPr>
          <w:rFonts w:cs="B Nazanin" w:hint="cs"/>
          <w:b/>
          <w:bCs/>
          <w:sz w:val="28"/>
          <w:szCs w:val="28"/>
          <w:rtl/>
        </w:rPr>
        <w:t>توضیح:</w:t>
      </w:r>
      <w:r w:rsidR="00D13125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 این جا دو عمل قبیح است.</w:t>
      </w:r>
    </w:p>
    <w:p w:rsidR="0099301D" w:rsidRDefault="0099301D" w:rsidP="00580EAA">
      <w:pPr>
        <w:rPr>
          <w:rFonts w:cs="B Nazanin"/>
          <w:sz w:val="28"/>
          <w:szCs w:val="28"/>
          <w:rtl/>
        </w:rPr>
      </w:pPr>
      <w:r w:rsidRPr="00F90A2D">
        <w:rPr>
          <w:rFonts w:cs="B Nazanin" w:hint="cs"/>
          <w:b/>
          <w:bCs/>
          <w:sz w:val="28"/>
          <w:szCs w:val="28"/>
          <w:rtl/>
        </w:rPr>
        <w:t>الف:</w:t>
      </w:r>
      <w:r>
        <w:rPr>
          <w:rFonts w:cs="B Nazanin" w:hint="cs"/>
          <w:sz w:val="28"/>
          <w:szCs w:val="28"/>
          <w:rtl/>
        </w:rPr>
        <w:t xml:space="preserve"> بقاء در زمین غصبی</w:t>
      </w:r>
      <w:r w:rsidR="00F90A2D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</w:p>
    <w:p w:rsidR="0099301D" w:rsidRDefault="0099301D" w:rsidP="00580EAA">
      <w:pPr>
        <w:rPr>
          <w:rFonts w:cs="B Nazanin"/>
          <w:sz w:val="28"/>
          <w:szCs w:val="28"/>
          <w:rtl/>
        </w:rPr>
      </w:pPr>
      <w:r w:rsidRPr="00F90A2D">
        <w:rPr>
          <w:rFonts w:cs="B Nazanin" w:hint="cs"/>
          <w:b/>
          <w:bCs/>
          <w:sz w:val="28"/>
          <w:szCs w:val="28"/>
          <w:rtl/>
        </w:rPr>
        <w:t>ب:</w:t>
      </w:r>
      <w:r>
        <w:rPr>
          <w:rFonts w:cs="B Nazanin" w:hint="cs"/>
          <w:sz w:val="28"/>
          <w:szCs w:val="28"/>
          <w:rtl/>
        </w:rPr>
        <w:t xml:space="preserve"> خروج از زمین غصبی</w:t>
      </w:r>
      <w:r w:rsidR="00F90A2D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</w:p>
    <w:p w:rsidR="0099301D" w:rsidRDefault="0099301D" w:rsidP="00580EAA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و هر دو تصرُّف و هر دو مشمول نهی لا تغصب است و لکن باقی ماندن در زمین غصبی ق</w:t>
      </w:r>
      <w:r w:rsidR="00732583">
        <w:rPr>
          <w:rFonts w:cs="B Nazanin" w:hint="cs"/>
          <w:sz w:val="28"/>
          <w:szCs w:val="28"/>
          <w:rtl/>
        </w:rPr>
        <w:t>ُ</w:t>
      </w:r>
      <w:r>
        <w:rPr>
          <w:rFonts w:cs="B Nazanin" w:hint="cs"/>
          <w:sz w:val="28"/>
          <w:szCs w:val="28"/>
          <w:rtl/>
        </w:rPr>
        <w:t xml:space="preserve">بح بیشتری </w:t>
      </w:r>
      <w:r w:rsidR="006E6DCD">
        <w:rPr>
          <w:rFonts w:cs="B Nazanin" w:hint="cs"/>
          <w:sz w:val="28"/>
          <w:szCs w:val="28"/>
          <w:rtl/>
        </w:rPr>
        <w:t>دارد</w:t>
      </w:r>
      <w:r w:rsidR="00732583">
        <w:rPr>
          <w:rFonts w:cs="B Nazanin" w:hint="cs"/>
          <w:sz w:val="28"/>
          <w:szCs w:val="28"/>
          <w:rtl/>
        </w:rPr>
        <w:t>.</w:t>
      </w:r>
      <w:r w:rsidR="006E6DCD">
        <w:rPr>
          <w:rFonts w:cs="B Nazanin" w:hint="cs"/>
          <w:sz w:val="28"/>
          <w:szCs w:val="28"/>
          <w:rtl/>
        </w:rPr>
        <w:t xml:space="preserve"> از آنجا که اضطرا او به سوء اختیار است معصیت کرده است و خروج از زمین غصبی یک نوع تصرُّف است و تصرُّ</w:t>
      </w:r>
      <w:r w:rsidR="00732583">
        <w:rPr>
          <w:rFonts w:cs="B Nazanin" w:hint="cs"/>
          <w:sz w:val="28"/>
          <w:szCs w:val="28"/>
          <w:rtl/>
        </w:rPr>
        <w:t>ف</w:t>
      </w:r>
      <w:r w:rsidR="006E6DCD">
        <w:rPr>
          <w:rFonts w:cs="B Nazanin" w:hint="cs"/>
          <w:sz w:val="28"/>
          <w:szCs w:val="28"/>
          <w:rtl/>
        </w:rPr>
        <w:t xml:space="preserve"> در زمین غصبی مخالفت با ن</w:t>
      </w:r>
      <w:r w:rsidR="00732583">
        <w:rPr>
          <w:rFonts w:cs="B Nazanin" w:hint="cs"/>
          <w:sz w:val="28"/>
          <w:szCs w:val="28"/>
          <w:rtl/>
        </w:rPr>
        <w:t>واهی خدا است و مخالفت با خدا هر</w:t>
      </w:r>
      <w:r w:rsidR="006E6DCD">
        <w:rPr>
          <w:rFonts w:cs="B Nazanin" w:hint="cs"/>
          <w:sz w:val="28"/>
          <w:szCs w:val="28"/>
          <w:rtl/>
        </w:rPr>
        <w:t>گز واجب نمی</w:t>
      </w:r>
      <w:r w:rsidR="006E6DCD">
        <w:rPr>
          <w:rFonts w:cs="B Nazanin"/>
          <w:sz w:val="28"/>
          <w:szCs w:val="28"/>
          <w:rtl/>
        </w:rPr>
        <w:softHyphen/>
      </w:r>
      <w:r w:rsidR="006E6DCD">
        <w:rPr>
          <w:rFonts w:cs="B Nazanin" w:hint="cs"/>
          <w:sz w:val="28"/>
          <w:szCs w:val="28"/>
          <w:rtl/>
        </w:rPr>
        <w:t xml:space="preserve">شود پس خروج از زمین غصبی واجب نیست زیرا خروج </w:t>
      </w:r>
      <w:r w:rsidR="00732583">
        <w:rPr>
          <w:rFonts w:cs="B Nazanin" w:hint="cs"/>
          <w:sz w:val="28"/>
          <w:szCs w:val="28"/>
          <w:rtl/>
        </w:rPr>
        <w:t>،</w:t>
      </w:r>
      <w:r w:rsidR="006E6DCD">
        <w:rPr>
          <w:rFonts w:cs="B Nazanin" w:hint="cs"/>
          <w:sz w:val="28"/>
          <w:szCs w:val="28"/>
          <w:rtl/>
        </w:rPr>
        <w:t>معصیَّت است و معصیَّت واجب نمی</w:t>
      </w:r>
      <w:r w:rsidR="006E6DCD">
        <w:rPr>
          <w:rFonts w:cs="B Nazanin"/>
          <w:sz w:val="28"/>
          <w:szCs w:val="28"/>
          <w:rtl/>
        </w:rPr>
        <w:softHyphen/>
      </w:r>
      <w:r w:rsidR="006E6DCD">
        <w:rPr>
          <w:rFonts w:cs="B Nazanin" w:hint="cs"/>
          <w:sz w:val="28"/>
          <w:szCs w:val="28"/>
          <w:rtl/>
        </w:rPr>
        <w:t>شود.</w:t>
      </w:r>
    </w:p>
    <w:p w:rsidR="006E6DCD" w:rsidRDefault="006E6DCD" w:rsidP="00580EAA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مثلا</w:t>
      </w:r>
      <w:r w:rsidR="00732583">
        <w:rPr>
          <w:rFonts w:cs="B Nazanin" w:hint="cs"/>
          <w:sz w:val="28"/>
          <w:szCs w:val="28"/>
          <w:rtl/>
        </w:rPr>
        <w:t>ً أ</w:t>
      </w:r>
      <w:r>
        <w:rPr>
          <w:rFonts w:cs="B Nazanin" w:hint="cs"/>
          <w:sz w:val="28"/>
          <w:szCs w:val="28"/>
          <w:rtl/>
        </w:rPr>
        <w:t>کل میته حرام است و اضطرار به اکل میته حرمت را بر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دارد اما اگر این اضطرار به سوء اختیار باشد اکل آن حلال نمی</w:t>
      </w:r>
      <w:r>
        <w:rPr>
          <w:rFonts w:cs="B Nazanin"/>
          <w:sz w:val="28"/>
          <w:szCs w:val="28"/>
          <w:rtl/>
        </w:rPr>
        <w:softHyphen/>
      </w:r>
      <w:r w:rsidR="00DD457C">
        <w:rPr>
          <w:rFonts w:cs="B Nazanin" w:hint="cs"/>
          <w:sz w:val="28"/>
          <w:szCs w:val="28"/>
          <w:rtl/>
        </w:rPr>
        <w:t xml:space="preserve">شود. </w:t>
      </w:r>
      <w:r>
        <w:rPr>
          <w:rFonts w:cs="B Nazanin" w:hint="cs"/>
          <w:sz w:val="28"/>
          <w:szCs w:val="28"/>
          <w:rtl/>
        </w:rPr>
        <w:t>در این جا هم ورود در زمین غصبی به سوء اختیار است لذا تخلیّه آن</w:t>
      </w:r>
      <w:r w:rsidR="00DD457C">
        <w:rPr>
          <w:rFonts w:cs="B Nazanin" w:hint="cs"/>
          <w:sz w:val="28"/>
          <w:szCs w:val="28"/>
          <w:rtl/>
        </w:rPr>
        <w:t xml:space="preserve"> شرعا</w:t>
      </w:r>
      <w:r>
        <w:rPr>
          <w:rFonts w:cs="B Nazanin" w:hint="cs"/>
          <w:sz w:val="28"/>
          <w:szCs w:val="28"/>
          <w:rtl/>
        </w:rPr>
        <w:t xml:space="preserve"> و</w:t>
      </w:r>
      <w:r w:rsidR="00DD457C">
        <w:rPr>
          <w:rFonts w:cs="B Nazanin" w:hint="cs"/>
          <w:sz w:val="28"/>
          <w:szCs w:val="28"/>
          <w:rtl/>
        </w:rPr>
        <w:t>ا</w:t>
      </w:r>
      <w:r>
        <w:rPr>
          <w:rFonts w:cs="B Nazanin" w:hint="cs"/>
          <w:sz w:val="28"/>
          <w:szCs w:val="28"/>
          <w:rtl/>
        </w:rPr>
        <w:t>جب نمی</w:t>
      </w:r>
      <w:r>
        <w:rPr>
          <w:rFonts w:cs="B Nazanin"/>
          <w:sz w:val="28"/>
          <w:szCs w:val="28"/>
          <w:rtl/>
        </w:rPr>
        <w:softHyphen/>
      </w:r>
      <w:r w:rsidR="0051191A">
        <w:rPr>
          <w:rFonts w:cs="B Nazanin" w:hint="cs"/>
          <w:sz w:val="28"/>
          <w:szCs w:val="28"/>
          <w:rtl/>
        </w:rPr>
        <w:t>شود.</w:t>
      </w:r>
    </w:p>
    <w:p w:rsidR="0051191A" w:rsidRDefault="0051191A" w:rsidP="00580EAA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بنابراین عقل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گوید از باب اقل القبیحین زمین غصبی را ترک کن و الا ترک آن حکمی ندارد</w:t>
      </w:r>
      <w:r w:rsidR="00DD457C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</w:p>
    <w:p w:rsidR="0051191A" w:rsidRPr="006E6DCD" w:rsidRDefault="0051191A" w:rsidP="00580EAA">
      <w:pPr>
        <w:rPr>
          <w:rFonts w:cs="B Nazanin"/>
          <w:sz w:val="28"/>
          <w:szCs w:val="28"/>
          <w:vertAlign w:val="subscript"/>
        </w:rPr>
      </w:pPr>
      <w:r>
        <w:rPr>
          <w:rFonts w:cs="B Nazanin" w:hint="cs"/>
          <w:sz w:val="28"/>
          <w:szCs w:val="28"/>
          <w:rtl/>
        </w:rPr>
        <w:lastRenderedPageBreak/>
        <w:t>و اما اینک</w:t>
      </w:r>
      <w:r w:rsidR="00DD457C">
        <w:rPr>
          <w:rFonts w:cs="B Nazanin" w:hint="cs"/>
          <w:sz w:val="28"/>
          <w:szCs w:val="28"/>
          <w:rtl/>
        </w:rPr>
        <w:t>ه بقاء بر زمین غصبی حرمت ندارد چ</w:t>
      </w:r>
      <w:r>
        <w:rPr>
          <w:rFonts w:cs="B Nazanin" w:hint="cs"/>
          <w:sz w:val="28"/>
          <w:szCs w:val="28"/>
          <w:rtl/>
        </w:rPr>
        <w:t>ون اضطرار است و این اضطرار رافع حرمت است ولکن عقل قبیح می</w:t>
      </w:r>
      <w:r>
        <w:rPr>
          <w:rFonts w:cs="B Nazanin"/>
          <w:sz w:val="28"/>
          <w:szCs w:val="28"/>
          <w:rtl/>
        </w:rPr>
        <w:softHyphen/>
      </w:r>
      <w:r w:rsidR="004A569C">
        <w:rPr>
          <w:rFonts w:cs="B Nazanin" w:hint="cs"/>
          <w:sz w:val="28"/>
          <w:szCs w:val="28"/>
          <w:rtl/>
        </w:rPr>
        <w:t>داند و قُبح</w:t>
      </w:r>
      <w:bookmarkStart w:id="0" w:name="_GoBack"/>
      <w:bookmarkEnd w:id="0"/>
      <w:r>
        <w:rPr>
          <w:rFonts w:cs="B Nazanin" w:hint="cs"/>
          <w:sz w:val="28"/>
          <w:szCs w:val="28"/>
          <w:rtl/>
        </w:rPr>
        <w:t xml:space="preserve"> بقاء را بیش از تخلیّه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داند از این جهت حکم به تخلیّه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دهد.</w:t>
      </w:r>
    </w:p>
    <w:sectPr w:rsidR="0051191A" w:rsidRPr="006E6DCD" w:rsidSect="00516DD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5DB" w:rsidRDefault="00E445DB" w:rsidP="00937377">
      <w:pPr>
        <w:spacing w:after="0" w:line="240" w:lineRule="auto"/>
      </w:pPr>
      <w:r>
        <w:separator/>
      </w:r>
    </w:p>
  </w:endnote>
  <w:endnote w:type="continuationSeparator" w:id="0">
    <w:p w:rsidR="00E445DB" w:rsidRDefault="00E445DB" w:rsidP="0093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5DB" w:rsidRDefault="00E445DB" w:rsidP="00937377">
      <w:pPr>
        <w:spacing w:after="0" w:line="240" w:lineRule="auto"/>
      </w:pPr>
      <w:r>
        <w:separator/>
      </w:r>
    </w:p>
  </w:footnote>
  <w:footnote w:type="continuationSeparator" w:id="0">
    <w:p w:rsidR="00E445DB" w:rsidRDefault="00E445DB" w:rsidP="00937377">
      <w:pPr>
        <w:spacing w:after="0" w:line="240" w:lineRule="auto"/>
      </w:pPr>
      <w:r>
        <w:continuationSeparator/>
      </w:r>
    </w:p>
  </w:footnote>
  <w:footnote w:id="1">
    <w:p w:rsidR="00937377" w:rsidRDefault="00937377">
      <w:pPr>
        <w:pStyle w:val="a3"/>
        <w:rPr>
          <w:rtl/>
        </w:rPr>
      </w:pPr>
      <w:r>
        <w:rPr>
          <w:rFonts w:hint="cs"/>
          <w:rtl/>
        </w:rPr>
        <w:t>۱-</w:t>
      </w:r>
      <w:r w:rsidRPr="00937377">
        <w:rPr>
          <w:rFonts w:cs="B Nazanin" w:hint="cs"/>
          <w:rtl/>
        </w:rPr>
        <w:t>ایشان می</w:t>
      </w:r>
      <w:r w:rsidRPr="00937377">
        <w:rPr>
          <w:rFonts w:cs="B Nazanin"/>
          <w:rtl/>
        </w:rPr>
        <w:softHyphen/>
      </w:r>
      <w:r w:rsidRPr="00937377">
        <w:rPr>
          <w:rFonts w:cs="B Nazanin" w:hint="cs"/>
          <w:rtl/>
        </w:rPr>
        <w:t>فرماید خروج واجب است و عقاب هم می</w:t>
      </w:r>
      <w:r w:rsidRPr="00937377">
        <w:rPr>
          <w:rFonts w:cs="B Nazanin"/>
          <w:rtl/>
        </w:rPr>
        <w:softHyphen/>
      </w:r>
      <w:r w:rsidRPr="00937377">
        <w:rPr>
          <w:rFonts w:cs="B Nazanin" w:hint="cs"/>
          <w:rtl/>
        </w:rPr>
        <w:t>شود.</w:t>
      </w:r>
      <w:r>
        <w:rPr>
          <w:rFonts w:hint="cs"/>
          <w:rtl/>
        </w:rPr>
        <w:t xml:space="preserve"> </w:t>
      </w:r>
    </w:p>
  </w:footnote>
  <w:footnote w:id="2">
    <w:p w:rsidR="00DC47CD" w:rsidRDefault="00DC47CD">
      <w:pPr>
        <w:pStyle w:val="a3"/>
        <w:rPr>
          <w:rFonts w:hint="cs"/>
        </w:rPr>
      </w:pPr>
      <w:r>
        <w:rPr>
          <w:rFonts w:hint="cs"/>
          <w:rtl/>
        </w:rPr>
        <w:t>۲-حواشی اجود التقریرات.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74"/>
    <w:rsid w:val="000146DB"/>
    <w:rsid w:val="000F1D2D"/>
    <w:rsid w:val="00186EFA"/>
    <w:rsid w:val="00193E74"/>
    <w:rsid w:val="001C0E3B"/>
    <w:rsid w:val="001E6F0A"/>
    <w:rsid w:val="002235E8"/>
    <w:rsid w:val="002902FC"/>
    <w:rsid w:val="002D6A1F"/>
    <w:rsid w:val="003C7A8A"/>
    <w:rsid w:val="004A1BCA"/>
    <w:rsid w:val="004A569C"/>
    <w:rsid w:val="005052D3"/>
    <w:rsid w:val="0051191A"/>
    <w:rsid w:val="00516DDE"/>
    <w:rsid w:val="00580EAA"/>
    <w:rsid w:val="005938ED"/>
    <w:rsid w:val="006658DC"/>
    <w:rsid w:val="00685A08"/>
    <w:rsid w:val="00693FD4"/>
    <w:rsid w:val="00696CB2"/>
    <w:rsid w:val="006A5452"/>
    <w:rsid w:val="006E5086"/>
    <w:rsid w:val="006E6DCD"/>
    <w:rsid w:val="00732583"/>
    <w:rsid w:val="00790351"/>
    <w:rsid w:val="009266D9"/>
    <w:rsid w:val="00937377"/>
    <w:rsid w:val="0099301D"/>
    <w:rsid w:val="00A416EA"/>
    <w:rsid w:val="00A7655F"/>
    <w:rsid w:val="00AA400F"/>
    <w:rsid w:val="00AC539B"/>
    <w:rsid w:val="00BD7C76"/>
    <w:rsid w:val="00C67957"/>
    <w:rsid w:val="00CF0314"/>
    <w:rsid w:val="00D13125"/>
    <w:rsid w:val="00DC47CD"/>
    <w:rsid w:val="00DD457C"/>
    <w:rsid w:val="00E445DB"/>
    <w:rsid w:val="00F90A2D"/>
    <w:rsid w:val="00FA7A76"/>
    <w:rsid w:val="00FC60B9"/>
    <w:rsid w:val="00FE2E25"/>
    <w:rsid w:val="00FE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B0C54-6A2B-492A-A648-73361B2E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7377"/>
    <w:pPr>
      <w:spacing w:after="0" w:line="240" w:lineRule="auto"/>
    </w:pPr>
    <w:rPr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93737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373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E10D6-398E-4933-BECE-69BCE58E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Mahde</dc:creator>
  <cp:keywords/>
  <dc:description/>
  <cp:lastModifiedBy>Mahde</cp:lastModifiedBy>
  <cp:revision>3</cp:revision>
  <dcterms:created xsi:type="dcterms:W3CDTF">2016-05-02T04:51:00Z</dcterms:created>
  <dcterms:modified xsi:type="dcterms:W3CDTF">2016-05-04T05:06:00Z</dcterms:modified>
</cp:coreProperties>
</file>