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04" w:rsidRDefault="00820247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آخوند درکفایه</w:t>
      </w:r>
      <w:r w:rsidR="00322716">
        <w:rPr>
          <w:rFonts w:cs="B Nazanin" w:hint="cs"/>
          <w:sz w:val="28"/>
          <w:szCs w:val="28"/>
          <w:rtl/>
        </w:rPr>
        <w:t xml:space="preserve"> عبادت های مکروهِ را سه قسم کرد.</w:t>
      </w:r>
    </w:p>
    <w:p w:rsidR="00820247" w:rsidRDefault="00820247">
      <w:pPr>
        <w:rPr>
          <w:rFonts w:cs="B Nazanin"/>
          <w:sz w:val="28"/>
          <w:szCs w:val="28"/>
          <w:rtl/>
        </w:rPr>
      </w:pPr>
      <w:r w:rsidRPr="00AE31F2">
        <w:rPr>
          <w:rFonts w:cs="B Nazanin" w:hint="cs"/>
          <w:b/>
          <w:bCs/>
          <w:sz w:val="28"/>
          <w:szCs w:val="28"/>
          <w:rtl/>
        </w:rPr>
        <w:t>الف:</w:t>
      </w:r>
      <w:r>
        <w:rPr>
          <w:rFonts w:cs="B Nazanin" w:hint="cs"/>
          <w:sz w:val="28"/>
          <w:szCs w:val="28"/>
          <w:rtl/>
        </w:rPr>
        <w:t xml:space="preserve"> نهی به خود عبادت خورده و بدل هم  ندارد</w:t>
      </w:r>
      <w:r w:rsidR="0032271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مانند صیام عاشورا</w:t>
      </w:r>
    </w:p>
    <w:p w:rsidR="00820247" w:rsidRDefault="00820247">
      <w:pPr>
        <w:rPr>
          <w:rFonts w:cs="B Nazanin"/>
          <w:sz w:val="28"/>
          <w:szCs w:val="28"/>
          <w:rtl/>
        </w:rPr>
      </w:pPr>
      <w:r w:rsidRPr="00AE31F2">
        <w:rPr>
          <w:rFonts w:cs="B Nazanin" w:hint="cs"/>
          <w:b/>
          <w:bCs/>
          <w:sz w:val="28"/>
          <w:szCs w:val="28"/>
          <w:rtl/>
        </w:rPr>
        <w:t>ب:</w:t>
      </w:r>
      <w:r>
        <w:rPr>
          <w:rFonts w:cs="B Nazanin" w:hint="cs"/>
          <w:sz w:val="28"/>
          <w:szCs w:val="28"/>
          <w:rtl/>
        </w:rPr>
        <w:t xml:space="preserve"> نهی به عبادت تعلُّق گرفته و بدل هم دارد</w:t>
      </w:r>
      <w:r w:rsidR="00322716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مثل صلاه در حمام.</w:t>
      </w:r>
    </w:p>
    <w:p w:rsidR="00820247" w:rsidRDefault="00806EEB">
      <w:pPr>
        <w:rPr>
          <w:rFonts w:cs="B Nazanin"/>
          <w:sz w:val="28"/>
          <w:szCs w:val="28"/>
          <w:rtl/>
        </w:rPr>
      </w:pPr>
      <w:r w:rsidRPr="00322716">
        <w:rPr>
          <w:rFonts w:cs="B Nazanin" w:hint="cs"/>
          <w:b/>
          <w:bCs/>
          <w:sz w:val="28"/>
          <w:szCs w:val="28"/>
          <w:rtl/>
        </w:rPr>
        <w:t>ج:</w:t>
      </w:r>
      <w:r>
        <w:rPr>
          <w:rFonts w:cs="B Nazanin" w:hint="cs"/>
          <w:sz w:val="28"/>
          <w:szCs w:val="28"/>
          <w:rtl/>
        </w:rPr>
        <w:t xml:space="preserve"> نهی به عنوان عبادت نخورده است بلکه متعلَّق أمر و نهی متعدد و مستقل است</w:t>
      </w:r>
      <w:r w:rsidR="00226A0E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806EEB" w:rsidRDefault="00806EEB">
      <w:pPr>
        <w:rPr>
          <w:rFonts w:cs="B Nazanin"/>
          <w:sz w:val="28"/>
          <w:szCs w:val="28"/>
          <w:rtl/>
        </w:rPr>
      </w:pPr>
      <w:r w:rsidRPr="00CE35B3">
        <w:rPr>
          <w:rFonts w:cs="B Nazanin" w:hint="cs"/>
          <w:b/>
          <w:bCs/>
          <w:sz w:val="28"/>
          <w:szCs w:val="28"/>
          <w:rtl/>
        </w:rPr>
        <w:t>مثال:</w:t>
      </w:r>
      <w:r>
        <w:rPr>
          <w:rFonts w:cs="B Nazanin" w:hint="cs"/>
          <w:sz w:val="28"/>
          <w:szCs w:val="28"/>
          <w:rtl/>
        </w:rPr>
        <w:t xml:space="preserve"> لا تکن فی مواضع التّ</w:t>
      </w:r>
      <w:r w:rsidR="00CE35B3">
        <w:rPr>
          <w:rFonts w:cs="B Nazanin" w:hint="cs"/>
          <w:sz w:val="28"/>
          <w:szCs w:val="28"/>
          <w:rtl/>
        </w:rPr>
        <w:t>ُ</w:t>
      </w:r>
      <w:r>
        <w:rPr>
          <w:rFonts w:cs="B Nazanin" w:hint="cs"/>
          <w:sz w:val="28"/>
          <w:szCs w:val="28"/>
          <w:rtl/>
        </w:rPr>
        <w:t>ه</w:t>
      </w:r>
      <w:r w:rsidR="00CE35B3">
        <w:rPr>
          <w:rFonts w:cs="B Nazanin" w:hint="cs"/>
          <w:sz w:val="28"/>
          <w:szCs w:val="28"/>
          <w:rtl/>
        </w:rPr>
        <w:t>َ</w:t>
      </w:r>
      <w:r>
        <w:rPr>
          <w:rFonts w:cs="B Nazanin" w:hint="cs"/>
          <w:sz w:val="28"/>
          <w:szCs w:val="28"/>
          <w:rtl/>
        </w:rPr>
        <w:t>مه یا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 xml:space="preserve">فرماید: إتقوا مواضع التهمه </w:t>
      </w:r>
    </w:p>
    <w:p w:rsidR="00806EEB" w:rsidRDefault="00CE35B3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حال اگر کسی در موضع تهم</w:t>
      </w:r>
      <w:r w:rsidR="00806EEB">
        <w:rPr>
          <w:rFonts w:cs="B Nazanin" w:hint="cs"/>
          <w:sz w:val="28"/>
          <w:szCs w:val="28"/>
          <w:rtl/>
        </w:rPr>
        <w:t>ه نماز بخواند چه حکمی دارد؟</w:t>
      </w:r>
    </w:p>
    <w:p w:rsidR="00806EEB" w:rsidRDefault="00937A7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 نظریه وجود دارد</w:t>
      </w:r>
      <w:r w:rsidR="00CE35B3">
        <w:rPr>
          <w:rFonts w:cs="B Nazanin" w:hint="cs"/>
          <w:sz w:val="28"/>
          <w:szCs w:val="28"/>
          <w:rtl/>
        </w:rPr>
        <w:t>.</w:t>
      </w:r>
    </w:p>
    <w:p w:rsidR="00937A74" w:rsidRDefault="00937A74" w:rsidP="00226A0E">
      <w:pPr>
        <w:rPr>
          <w:rFonts w:cs="B Nazanin"/>
          <w:sz w:val="28"/>
          <w:szCs w:val="28"/>
          <w:rtl/>
        </w:rPr>
      </w:pPr>
      <w:r w:rsidRPr="00CE35B3">
        <w:rPr>
          <w:rFonts w:cs="B Nazanin" w:hint="cs"/>
          <w:b/>
          <w:bCs/>
          <w:sz w:val="28"/>
          <w:szCs w:val="28"/>
          <w:rtl/>
        </w:rPr>
        <w:t>نظر اول:‌</w:t>
      </w:r>
      <w:r w:rsidR="00CE35B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آخوند می</w:t>
      </w:r>
      <w:r>
        <w:rPr>
          <w:rFonts w:cs="B Nazanin"/>
          <w:sz w:val="28"/>
          <w:szCs w:val="28"/>
          <w:rtl/>
        </w:rPr>
        <w:softHyphen/>
      </w:r>
      <w:r w:rsidR="00CE35B3">
        <w:rPr>
          <w:rFonts w:cs="B Nazanin" w:hint="cs"/>
          <w:sz w:val="28"/>
          <w:szCs w:val="28"/>
          <w:rtl/>
        </w:rPr>
        <w:t>فرماید</w:t>
      </w:r>
      <w:r w:rsidR="002F1CCD">
        <w:rPr>
          <w:rFonts w:cs="B Nazanin" w:hint="cs"/>
          <w:sz w:val="28"/>
          <w:szCs w:val="28"/>
          <w:rtl/>
        </w:rPr>
        <w:t>:</w:t>
      </w:r>
      <w:r w:rsidR="00CE35B3">
        <w:rPr>
          <w:rFonts w:cs="B Nazanin" w:hint="cs"/>
          <w:sz w:val="28"/>
          <w:szCs w:val="28"/>
          <w:rtl/>
        </w:rPr>
        <w:t xml:space="preserve"> این مسئ</w:t>
      </w:r>
      <w:r>
        <w:rPr>
          <w:rFonts w:cs="B Nazanin" w:hint="cs"/>
          <w:sz w:val="28"/>
          <w:szCs w:val="28"/>
          <w:rtl/>
        </w:rPr>
        <w:t xml:space="preserve">له </w:t>
      </w:r>
      <w:r w:rsidR="00226A0E">
        <w:rPr>
          <w:rFonts w:cs="B Nazanin" w:hint="cs"/>
          <w:sz w:val="28"/>
          <w:szCs w:val="28"/>
          <w:rtl/>
        </w:rPr>
        <w:t>از باب إجتماع أمر و نهی است و همچنین می</w:t>
      </w:r>
      <w:r w:rsidR="00226A0E">
        <w:rPr>
          <w:rFonts w:cs="B Nazanin"/>
          <w:sz w:val="28"/>
          <w:szCs w:val="28"/>
          <w:rtl/>
        </w:rPr>
        <w:softHyphen/>
      </w:r>
      <w:r w:rsidR="00226A0E">
        <w:rPr>
          <w:rFonts w:cs="B Nazanin" w:hint="cs"/>
          <w:sz w:val="28"/>
          <w:szCs w:val="28"/>
          <w:rtl/>
        </w:rPr>
        <w:t>فرماید:</w:t>
      </w:r>
      <w:r>
        <w:rPr>
          <w:rFonts w:cs="B Nazanin" w:hint="cs"/>
          <w:sz w:val="28"/>
          <w:szCs w:val="28"/>
          <w:rtl/>
        </w:rPr>
        <w:t xml:space="preserve"> اگر در مس</w:t>
      </w:r>
      <w:r w:rsidR="00226A0E">
        <w:rPr>
          <w:rFonts w:cs="B Nazanin" w:hint="cs"/>
          <w:sz w:val="28"/>
          <w:szCs w:val="28"/>
          <w:rtl/>
        </w:rPr>
        <w:t>ئله إجتماع أمر و نهی قائل به جواز شدیم نماز در موضع تهمه صحیح است.</w:t>
      </w:r>
    </w:p>
    <w:p w:rsidR="00D93962" w:rsidRDefault="00937A74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و اگر إمتناعی </w:t>
      </w:r>
      <w:r w:rsidR="00D93962">
        <w:rPr>
          <w:rFonts w:cs="B Nazanin" w:hint="cs"/>
          <w:sz w:val="28"/>
          <w:szCs w:val="28"/>
          <w:rtl/>
        </w:rPr>
        <w:t xml:space="preserve">شدیم باید جانب أمر مقدم شود زیرا </w:t>
      </w:r>
      <w:r>
        <w:rPr>
          <w:rFonts w:cs="B Nazanin" w:hint="cs"/>
          <w:sz w:val="28"/>
          <w:szCs w:val="28"/>
          <w:rtl/>
        </w:rPr>
        <w:t>نهی تنزیهی است نه تحریمی لذا نماز صحیح است اما ثواب آن کم است</w:t>
      </w:r>
      <w:r w:rsidR="00D93962">
        <w:rPr>
          <w:rFonts w:cs="B Nazanin" w:hint="cs"/>
          <w:sz w:val="28"/>
          <w:szCs w:val="28"/>
          <w:rtl/>
        </w:rPr>
        <w:t>.</w:t>
      </w:r>
    </w:p>
    <w:p w:rsidR="00937A74" w:rsidRDefault="006F26FB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مرحوم نائینی نیز همین عقیده را دارد اما یک مطلبی را اضافه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کند و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فرماید: ب</w:t>
      </w:r>
      <w:r w:rsidR="00D93962">
        <w:rPr>
          <w:rFonts w:cs="B Nazanin" w:hint="cs"/>
          <w:sz w:val="28"/>
          <w:szCs w:val="28"/>
          <w:rtl/>
        </w:rPr>
        <w:t>نا</w:t>
      </w:r>
      <w:r>
        <w:rPr>
          <w:rFonts w:cs="B Nazanin" w:hint="cs"/>
          <w:sz w:val="28"/>
          <w:szCs w:val="28"/>
          <w:rtl/>
        </w:rPr>
        <w:t>بر قول به إمتناع</w:t>
      </w:r>
      <w:r w:rsidR="00D93962">
        <w:rPr>
          <w:rFonts w:cs="B Nazanin" w:hint="cs"/>
          <w:sz w:val="28"/>
          <w:szCs w:val="28"/>
          <w:rtl/>
        </w:rPr>
        <w:t xml:space="preserve"> إجتماع أمر و نهی، </w:t>
      </w:r>
      <w:r>
        <w:rPr>
          <w:rFonts w:cs="B Nazanin" w:hint="cs"/>
          <w:sz w:val="28"/>
          <w:szCs w:val="28"/>
          <w:rtl/>
        </w:rPr>
        <w:t xml:space="preserve"> نهی از کون در مواضع تهمه نهی ارشادی است و ارشاد به یک حص</w:t>
      </w:r>
      <w:r w:rsidR="00D93962">
        <w:rPr>
          <w:rFonts w:cs="B Nazanin" w:hint="cs"/>
          <w:sz w:val="28"/>
          <w:szCs w:val="28"/>
          <w:rtl/>
        </w:rPr>
        <w:t>ّ</w:t>
      </w:r>
      <w:r>
        <w:rPr>
          <w:rFonts w:cs="B Nazanin" w:hint="cs"/>
          <w:sz w:val="28"/>
          <w:szCs w:val="28"/>
          <w:rtl/>
        </w:rPr>
        <w:t xml:space="preserve">ه خاص دارد اما صلاه </w:t>
      </w:r>
      <w:r w:rsidR="00355681">
        <w:rPr>
          <w:rFonts w:cs="B Nazanin" w:hint="cs"/>
          <w:sz w:val="28"/>
          <w:szCs w:val="28"/>
          <w:rtl/>
        </w:rPr>
        <w:t>به طبیعت نمار تعلُّق دارد پس بین أمر به صلِّ و نهی از کون در موضع تهمه تضادی نیست و با هم تقابلی ندارند صلِّ متعلَّقش طبیعت نماز است و لا تکن فی موضع التهمه ارش</w:t>
      </w:r>
      <w:r w:rsidR="00C80175">
        <w:rPr>
          <w:rFonts w:cs="B Nazanin" w:hint="cs"/>
          <w:sz w:val="28"/>
          <w:szCs w:val="28"/>
          <w:rtl/>
        </w:rPr>
        <w:t>اد به حصّه ای</w:t>
      </w:r>
      <w:r w:rsidR="00355681">
        <w:rPr>
          <w:rFonts w:cs="B Nazanin" w:hint="cs"/>
          <w:sz w:val="28"/>
          <w:szCs w:val="28"/>
          <w:rtl/>
        </w:rPr>
        <w:t xml:space="preserve"> از نماز است نه طبیعت چون نماز حصه</w:t>
      </w:r>
      <w:r w:rsidR="00C80175">
        <w:rPr>
          <w:rFonts w:cs="B Nazanin" w:hint="cs"/>
          <w:sz w:val="28"/>
          <w:szCs w:val="28"/>
          <w:rtl/>
        </w:rPr>
        <w:t xml:space="preserve"> های زیادی دارد ( نماز در مسجد ،</w:t>
      </w:r>
      <w:r w:rsidR="00355681">
        <w:rPr>
          <w:rFonts w:cs="B Nazanin" w:hint="cs"/>
          <w:sz w:val="28"/>
          <w:szCs w:val="28"/>
          <w:rtl/>
        </w:rPr>
        <w:t xml:space="preserve"> نماز در خانه ، و یک حصه آن هم در موضع تهمه است ) لذا بین نهی و امر تمانع و تقا</w:t>
      </w:r>
      <w:r w:rsidR="00C80175">
        <w:rPr>
          <w:rFonts w:cs="B Nazanin" w:hint="cs"/>
          <w:sz w:val="28"/>
          <w:szCs w:val="28"/>
          <w:rtl/>
        </w:rPr>
        <w:t>بل نیست تا إجتماع ضدین لازم آید در نتیجه إجتماع ممکن است.</w:t>
      </w:r>
    </w:p>
    <w:p w:rsidR="00C80175" w:rsidRDefault="002F1CCD">
      <w:pPr>
        <w:rPr>
          <w:rFonts w:cs="B Nazanin" w:hint="cs"/>
          <w:sz w:val="28"/>
          <w:szCs w:val="28"/>
          <w:rtl/>
        </w:rPr>
      </w:pPr>
      <w:r w:rsidRPr="00C80175">
        <w:rPr>
          <w:rFonts w:cs="B Nazanin" w:hint="cs"/>
          <w:b/>
          <w:bCs/>
          <w:sz w:val="28"/>
          <w:szCs w:val="28"/>
          <w:rtl/>
        </w:rPr>
        <w:t>نظر دوم:</w:t>
      </w:r>
      <w:r>
        <w:rPr>
          <w:rFonts w:cs="B Nazanin" w:hint="cs"/>
          <w:sz w:val="28"/>
          <w:szCs w:val="28"/>
          <w:rtl/>
        </w:rPr>
        <w:t xml:space="preserve"> این مورد داخل در مسئله إجتماع أمر و نهی نیست</w:t>
      </w:r>
      <w:r w:rsidR="00C80175">
        <w:rPr>
          <w:rFonts w:cs="B Nazanin" w:hint="cs"/>
          <w:sz w:val="28"/>
          <w:szCs w:val="28"/>
          <w:rtl/>
        </w:rPr>
        <w:t>.</w:t>
      </w:r>
    </w:p>
    <w:p w:rsidR="002F1CCD" w:rsidRDefault="00C80175">
      <w:pPr>
        <w:rPr>
          <w:rFonts w:cs="B Nazanin"/>
          <w:sz w:val="28"/>
          <w:szCs w:val="28"/>
          <w:rtl/>
        </w:rPr>
      </w:pPr>
      <w:r w:rsidRPr="00C80175">
        <w:rPr>
          <w:rFonts w:cs="B Nazanin" w:hint="cs"/>
          <w:b/>
          <w:bCs/>
          <w:sz w:val="28"/>
          <w:szCs w:val="28"/>
          <w:rtl/>
        </w:rPr>
        <w:t>دلیل:</w:t>
      </w:r>
      <w:r w:rsidR="002F1CCD">
        <w:rPr>
          <w:rFonts w:cs="B Nazanin" w:hint="cs"/>
          <w:sz w:val="28"/>
          <w:szCs w:val="28"/>
          <w:rtl/>
        </w:rPr>
        <w:t xml:space="preserve"> مس</w:t>
      </w:r>
      <w:r>
        <w:rPr>
          <w:rFonts w:cs="B Nazanin" w:hint="cs"/>
          <w:sz w:val="28"/>
          <w:szCs w:val="28"/>
          <w:rtl/>
        </w:rPr>
        <w:t xml:space="preserve">ئله إجتماع </w:t>
      </w:r>
      <w:r w:rsidR="002F1CCD">
        <w:rPr>
          <w:rFonts w:cs="B Nazanin" w:hint="cs"/>
          <w:sz w:val="28"/>
          <w:szCs w:val="28"/>
          <w:rtl/>
        </w:rPr>
        <w:t>أمر و نهی مصدا</w:t>
      </w:r>
      <w:r w:rsidR="00A52FDA">
        <w:rPr>
          <w:rFonts w:cs="B Nazanin" w:hint="cs"/>
          <w:sz w:val="28"/>
          <w:szCs w:val="28"/>
          <w:rtl/>
        </w:rPr>
        <w:t>قش جای است که نهی به عبادت خورده باشد</w:t>
      </w:r>
      <w:r w:rsidR="002F1CCD">
        <w:rPr>
          <w:rFonts w:cs="B Nazanin" w:hint="cs"/>
          <w:sz w:val="28"/>
          <w:szCs w:val="28"/>
          <w:rtl/>
        </w:rPr>
        <w:t xml:space="preserve"> مثل لا تصلِّ فی المغصوب اما در این جا نهی به عب</w:t>
      </w:r>
      <w:r w:rsidR="00A52FDA">
        <w:rPr>
          <w:rFonts w:cs="B Nazanin" w:hint="cs"/>
          <w:sz w:val="28"/>
          <w:szCs w:val="28"/>
          <w:rtl/>
        </w:rPr>
        <w:t>ادت نخورده است بلکه نهی از نشستت در موضع تهمه است لذا دو مسئل</w:t>
      </w:r>
      <w:r w:rsidR="002F1CCD">
        <w:rPr>
          <w:rFonts w:cs="B Nazanin" w:hint="cs"/>
          <w:sz w:val="28"/>
          <w:szCs w:val="28"/>
          <w:rtl/>
        </w:rPr>
        <w:t>ه مستقل می</w:t>
      </w:r>
      <w:r w:rsidR="002F1CCD">
        <w:rPr>
          <w:rFonts w:cs="B Nazanin"/>
          <w:sz w:val="28"/>
          <w:szCs w:val="28"/>
          <w:rtl/>
        </w:rPr>
        <w:softHyphen/>
      </w:r>
      <w:r w:rsidR="00A52FDA">
        <w:rPr>
          <w:rFonts w:cs="B Nazanin" w:hint="cs"/>
          <w:sz w:val="28"/>
          <w:szCs w:val="28"/>
          <w:rtl/>
        </w:rPr>
        <w:t>باشند.</w:t>
      </w:r>
    </w:p>
    <w:p w:rsidR="00111156" w:rsidRDefault="003E0E7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از</w:t>
      </w:r>
      <w:r w:rsidR="00A52FDA">
        <w:rPr>
          <w:rFonts w:cs="B Nazanin" w:hint="cs"/>
          <w:sz w:val="28"/>
          <w:szCs w:val="28"/>
          <w:rtl/>
        </w:rPr>
        <w:t>آنجای که نماز در</w:t>
      </w:r>
      <w:r w:rsidR="00111156">
        <w:rPr>
          <w:rFonts w:cs="B Nazanin" w:hint="cs"/>
          <w:sz w:val="28"/>
          <w:szCs w:val="28"/>
          <w:rtl/>
        </w:rPr>
        <w:t xml:space="preserve"> موضع تهمه خوانده می</w:t>
      </w:r>
      <w:r w:rsidR="00111156">
        <w:rPr>
          <w:rFonts w:cs="B Nazanin"/>
          <w:sz w:val="28"/>
          <w:szCs w:val="28"/>
          <w:rtl/>
        </w:rPr>
        <w:softHyphen/>
      </w:r>
      <w:r w:rsidR="00111156">
        <w:rPr>
          <w:rFonts w:cs="B Nazanin" w:hint="cs"/>
          <w:sz w:val="28"/>
          <w:szCs w:val="28"/>
          <w:rtl/>
        </w:rPr>
        <w:t xml:space="preserve">شود به عنوان نماز نهی نیامد است بلکه به </w:t>
      </w:r>
      <w:r w:rsidR="00A52FDA">
        <w:rPr>
          <w:rFonts w:cs="B Nazanin" w:hint="cs"/>
          <w:sz w:val="28"/>
          <w:szCs w:val="28"/>
          <w:rtl/>
        </w:rPr>
        <w:t>عنوان جلوس در موضع تهمه نهی آمده</w:t>
      </w:r>
      <w:r w:rsidR="00111156">
        <w:rPr>
          <w:rFonts w:cs="B Nazanin" w:hint="cs"/>
          <w:sz w:val="28"/>
          <w:szCs w:val="28"/>
          <w:rtl/>
        </w:rPr>
        <w:t xml:space="preserve"> است</w:t>
      </w:r>
      <w:r w:rsidR="00A52FDA">
        <w:rPr>
          <w:rFonts w:cs="B Nazanin" w:hint="cs"/>
          <w:sz w:val="28"/>
          <w:szCs w:val="28"/>
          <w:rtl/>
        </w:rPr>
        <w:t xml:space="preserve"> و لذا وجهی ندارد این مثال را از صغ</w:t>
      </w:r>
      <w:r w:rsidR="00111156">
        <w:rPr>
          <w:rFonts w:cs="B Nazanin" w:hint="cs"/>
          <w:sz w:val="28"/>
          <w:szCs w:val="28"/>
          <w:rtl/>
        </w:rPr>
        <w:t>ریات مسئله إجتماع أمر و نهی بدانیم.</w:t>
      </w:r>
      <w:r w:rsidR="00690FC2">
        <w:rPr>
          <w:rFonts w:cs="B Nazanin" w:hint="cs"/>
          <w:sz w:val="28"/>
          <w:szCs w:val="28"/>
          <w:rtl/>
        </w:rPr>
        <w:t xml:space="preserve"> </w:t>
      </w:r>
    </w:p>
    <w:p w:rsidR="00690FC2" w:rsidRDefault="00690FC2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لذا ما دو اشکال بر کلام مرحوم نائینی داریم</w:t>
      </w:r>
      <w:r w:rsidR="00B302BD">
        <w:rPr>
          <w:rFonts w:cs="B Nazanin" w:hint="cs"/>
          <w:sz w:val="28"/>
          <w:szCs w:val="28"/>
          <w:rtl/>
        </w:rPr>
        <w:t>.</w:t>
      </w:r>
    </w:p>
    <w:p w:rsidR="00690FC2" w:rsidRDefault="00690FC2">
      <w:pPr>
        <w:rPr>
          <w:rFonts w:cs="B Nazanin"/>
          <w:sz w:val="28"/>
          <w:szCs w:val="28"/>
          <w:rtl/>
        </w:rPr>
      </w:pPr>
      <w:r w:rsidRPr="003E0E74">
        <w:rPr>
          <w:rFonts w:cs="B Nazanin" w:hint="cs"/>
          <w:b/>
          <w:bCs/>
          <w:sz w:val="28"/>
          <w:szCs w:val="28"/>
          <w:rtl/>
        </w:rPr>
        <w:lastRenderedPageBreak/>
        <w:t>اشکال اول:</w:t>
      </w:r>
      <w:r>
        <w:rPr>
          <w:rFonts w:cs="B Nazanin" w:hint="cs"/>
          <w:sz w:val="28"/>
          <w:szCs w:val="28"/>
          <w:rtl/>
        </w:rPr>
        <w:t xml:space="preserve"> مرحوم نائنینی بین وجود و کراهه تضاد قائل است لذا م</w:t>
      </w:r>
      <w:r w:rsidR="00B302BD">
        <w:rPr>
          <w:rFonts w:cs="B Nazanin" w:hint="cs"/>
          <w:sz w:val="28"/>
          <w:szCs w:val="28"/>
          <w:rtl/>
        </w:rPr>
        <w:t>ی</w:t>
      </w:r>
      <w:r w:rsidR="00B302BD">
        <w:rPr>
          <w:rFonts w:cs="B Nazanin"/>
          <w:sz w:val="28"/>
          <w:szCs w:val="28"/>
          <w:rtl/>
        </w:rPr>
        <w:softHyphen/>
      </w:r>
      <w:r w:rsidR="00B302BD">
        <w:rPr>
          <w:rFonts w:cs="B Nazanin" w:hint="cs"/>
          <w:sz w:val="28"/>
          <w:szCs w:val="28"/>
          <w:rtl/>
        </w:rPr>
        <w:t>توان به ایشان گفت با وجود اینکه</w:t>
      </w:r>
      <w:r>
        <w:rPr>
          <w:rFonts w:cs="B Nazanin" w:hint="cs"/>
          <w:sz w:val="28"/>
          <w:szCs w:val="28"/>
          <w:rtl/>
        </w:rPr>
        <w:t xml:space="preserve"> شما </w:t>
      </w:r>
      <w:r w:rsidR="00B302BD">
        <w:rPr>
          <w:rFonts w:cs="B Nazanin" w:hint="cs"/>
          <w:sz w:val="28"/>
          <w:szCs w:val="28"/>
          <w:rtl/>
        </w:rPr>
        <w:t>بین این دو تضاد قائل هستنید پس چرا در بحث نماز در موضع تهمه</w:t>
      </w:r>
      <w:r>
        <w:rPr>
          <w:rFonts w:cs="B Nazanin" w:hint="cs"/>
          <w:sz w:val="28"/>
          <w:szCs w:val="28"/>
          <w:rtl/>
        </w:rPr>
        <w:t xml:space="preserve"> می</w:t>
      </w:r>
      <w:r>
        <w:rPr>
          <w:rFonts w:cs="B Nazanin"/>
          <w:sz w:val="28"/>
          <w:szCs w:val="28"/>
          <w:rtl/>
        </w:rPr>
        <w:softHyphen/>
      </w:r>
      <w:r w:rsidR="00B302BD">
        <w:rPr>
          <w:rFonts w:cs="B Nazanin" w:hint="cs"/>
          <w:sz w:val="28"/>
          <w:szCs w:val="28"/>
          <w:rtl/>
        </w:rPr>
        <w:t>گویید بین إمر به صلِّ و نهی</w:t>
      </w:r>
      <w:r w:rsidR="006477BE">
        <w:rPr>
          <w:rFonts w:cs="B Nazanin" w:hint="cs"/>
          <w:sz w:val="28"/>
          <w:szCs w:val="28"/>
          <w:rtl/>
        </w:rPr>
        <w:t xml:space="preserve"> از</w:t>
      </w:r>
      <w:r>
        <w:rPr>
          <w:rFonts w:cs="B Nazanin" w:hint="cs"/>
          <w:sz w:val="28"/>
          <w:szCs w:val="28"/>
          <w:rtl/>
        </w:rPr>
        <w:t xml:space="preserve"> بودن در موضع تهمه تقابل و تضاد نیست؟</w:t>
      </w:r>
    </w:p>
    <w:p w:rsidR="00071894" w:rsidRDefault="00790069" w:rsidP="00071894">
      <w:pPr>
        <w:rPr>
          <w:rFonts w:cs="B Nazanin"/>
          <w:sz w:val="28"/>
          <w:szCs w:val="28"/>
          <w:rtl/>
        </w:rPr>
      </w:pPr>
      <w:r w:rsidRPr="00071894">
        <w:rPr>
          <w:rFonts w:cs="B Nazanin" w:hint="cs"/>
          <w:b/>
          <w:bCs/>
          <w:sz w:val="28"/>
          <w:szCs w:val="28"/>
          <w:rtl/>
        </w:rPr>
        <w:t>اشکال دوم:</w:t>
      </w:r>
      <w:r>
        <w:rPr>
          <w:rFonts w:cs="B Nazanin" w:hint="cs"/>
          <w:sz w:val="28"/>
          <w:szCs w:val="28"/>
          <w:rtl/>
        </w:rPr>
        <w:t xml:space="preserve"> شما از یک طرف این مسئله را مصداق باب إجتماع أمر و نهی 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گیرید</w:t>
      </w:r>
      <w:r w:rsidR="00071894">
        <w:rPr>
          <w:rFonts w:cs="B Nazanin" w:hint="cs"/>
          <w:sz w:val="28"/>
          <w:szCs w:val="28"/>
          <w:rtl/>
        </w:rPr>
        <w:t xml:space="preserve"> و از سوی دیگر قائل به تقابل بین این دو نیستید ؟ این کلا</w:t>
      </w:r>
      <w:r w:rsidR="006477BE">
        <w:rPr>
          <w:rFonts w:cs="B Nazanin" w:hint="cs"/>
          <w:sz w:val="28"/>
          <w:szCs w:val="28"/>
          <w:rtl/>
        </w:rPr>
        <w:t>م شما چگون</w:t>
      </w:r>
      <w:r w:rsidR="00071894">
        <w:rPr>
          <w:rFonts w:cs="B Nazanin" w:hint="cs"/>
          <w:sz w:val="28"/>
          <w:szCs w:val="28"/>
          <w:rtl/>
        </w:rPr>
        <w:t>ه قابل جمع است در حالی که مصداقیَّة</w:t>
      </w:r>
      <w:r w:rsidR="00A91719">
        <w:rPr>
          <w:rFonts w:cs="B Nazanin" w:hint="cs"/>
          <w:sz w:val="28"/>
          <w:szCs w:val="28"/>
          <w:rtl/>
        </w:rPr>
        <w:t>ً</w:t>
      </w:r>
      <w:r w:rsidR="00071894">
        <w:rPr>
          <w:rFonts w:cs="B Nazanin" w:hint="cs"/>
          <w:sz w:val="28"/>
          <w:szCs w:val="28"/>
          <w:rtl/>
        </w:rPr>
        <w:t xml:space="preserve"> ایجاد تمانع می</w:t>
      </w:r>
      <w:r w:rsidR="00071894">
        <w:rPr>
          <w:rFonts w:cs="B Nazanin"/>
          <w:sz w:val="28"/>
          <w:szCs w:val="28"/>
          <w:rtl/>
        </w:rPr>
        <w:softHyphen/>
      </w:r>
      <w:r w:rsidR="00A91719">
        <w:rPr>
          <w:rFonts w:cs="B Nazanin" w:hint="cs"/>
          <w:sz w:val="28"/>
          <w:szCs w:val="28"/>
          <w:rtl/>
        </w:rPr>
        <w:t>کند. اگر مصداق باب إجتماع أمر و نهی است لازمه اش تقابل ب</w:t>
      </w:r>
      <w:r w:rsidR="00071894">
        <w:rPr>
          <w:rFonts w:cs="B Nazanin" w:hint="cs"/>
          <w:sz w:val="28"/>
          <w:szCs w:val="28"/>
          <w:rtl/>
        </w:rPr>
        <w:t>ین صلِّ</w:t>
      </w:r>
      <w:r w:rsidR="00A91719">
        <w:rPr>
          <w:rFonts w:cs="B Nazanin" w:hint="cs"/>
          <w:sz w:val="28"/>
          <w:szCs w:val="28"/>
          <w:rtl/>
        </w:rPr>
        <w:t xml:space="preserve"> </w:t>
      </w:r>
      <w:r w:rsidR="00071894">
        <w:rPr>
          <w:rFonts w:cs="B Nazanin" w:hint="cs"/>
          <w:sz w:val="28"/>
          <w:szCs w:val="28"/>
          <w:rtl/>
        </w:rPr>
        <w:t>‌و لا تکن فی دارد المغصوبه است.</w:t>
      </w:r>
    </w:p>
    <w:p w:rsidR="00D26402" w:rsidRPr="00882E67" w:rsidRDefault="00D26402" w:rsidP="00071894">
      <w:pPr>
        <w:rPr>
          <w:rFonts w:cs="B Nazanin"/>
          <w:b/>
          <w:bCs/>
          <w:sz w:val="28"/>
          <w:szCs w:val="28"/>
          <w:rtl/>
        </w:rPr>
      </w:pPr>
      <w:r w:rsidRPr="00882E67">
        <w:rPr>
          <w:rFonts w:cs="B Nazanin" w:hint="cs"/>
          <w:b/>
          <w:bCs/>
          <w:color w:val="FF0000"/>
          <w:sz w:val="28"/>
          <w:szCs w:val="28"/>
          <w:rtl/>
        </w:rPr>
        <w:t>دلیل پنجم قا</w:t>
      </w:r>
      <w:r w:rsidR="00AE31F2" w:rsidRPr="00882E67">
        <w:rPr>
          <w:rFonts w:cs="B Nazanin" w:hint="cs"/>
          <w:b/>
          <w:bCs/>
          <w:color w:val="FF0000"/>
          <w:sz w:val="28"/>
          <w:szCs w:val="28"/>
          <w:rtl/>
        </w:rPr>
        <w:t>ئ</w:t>
      </w:r>
      <w:r w:rsidRPr="00882E67">
        <w:rPr>
          <w:rFonts w:cs="B Nazanin" w:hint="cs"/>
          <w:b/>
          <w:bCs/>
          <w:color w:val="FF0000"/>
          <w:sz w:val="28"/>
          <w:szCs w:val="28"/>
          <w:rtl/>
        </w:rPr>
        <w:t xml:space="preserve">لین به جواز </w:t>
      </w:r>
      <w:r w:rsidR="00A91719" w:rsidRPr="00882E67">
        <w:rPr>
          <w:rFonts w:cs="B Nazanin" w:hint="cs"/>
          <w:b/>
          <w:bCs/>
          <w:color w:val="FF0000"/>
          <w:sz w:val="28"/>
          <w:szCs w:val="28"/>
          <w:rtl/>
        </w:rPr>
        <w:t xml:space="preserve">يجتماع أمر و نهی در شیء واحد </w:t>
      </w:r>
      <w:r w:rsidRPr="00882E67">
        <w:rPr>
          <w:rFonts w:cs="B Nazanin" w:hint="cs"/>
          <w:b/>
          <w:bCs/>
          <w:color w:val="FF0000"/>
          <w:sz w:val="28"/>
          <w:szCs w:val="28"/>
          <w:rtl/>
        </w:rPr>
        <w:t>یک عمل عرفی و عقلائی است و ربطی به باب عبادت ندارد</w:t>
      </w:r>
      <w:r w:rsidR="00882E67">
        <w:rPr>
          <w:rFonts w:cs="B Nazanin" w:hint="cs"/>
          <w:b/>
          <w:bCs/>
          <w:sz w:val="28"/>
          <w:szCs w:val="28"/>
          <w:rtl/>
        </w:rPr>
        <w:t>.</w:t>
      </w:r>
    </w:p>
    <w:p w:rsidR="00D26402" w:rsidRDefault="00882E67" w:rsidP="00071894">
      <w:pPr>
        <w:rPr>
          <w:rFonts w:cs="B Nazanin"/>
          <w:sz w:val="28"/>
          <w:szCs w:val="28"/>
          <w:rtl/>
        </w:rPr>
      </w:pPr>
      <w:r w:rsidRPr="00882E67">
        <w:rPr>
          <w:rFonts w:cs="B Nazanin" w:hint="cs"/>
          <w:b/>
          <w:bCs/>
          <w:sz w:val="28"/>
          <w:szCs w:val="28"/>
          <w:rtl/>
        </w:rPr>
        <w:t>توضیح:</w:t>
      </w:r>
      <w:r>
        <w:rPr>
          <w:rFonts w:cs="B Nazanin" w:hint="cs"/>
          <w:sz w:val="28"/>
          <w:szCs w:val="28"/>
          <w:rtl/>
        </w:rPr>
        <w:t xml:space="preserve"> اگر شخصی عبد خود را أ</w:t>
      </w:r>
      <w:r w:rsidR="00D26402">
        <w:rPr>
          <w:rFonts w:cs="B Nazanin" w:hint="cs"/>
          <w:sz w:val="28"/>
          <w:szCs w:val="28"/>
          <w:rtl/>
        </w:rPr>
        <w:t>مر به خیاطت کند و نهی از تصرُّف در ملک غیر کند</w:t>
      </w:r>
      <w:r>
        <w:rPr>
          <w:rFonts w:cs="B Nazanin" w:hint="cs"/>
          <w:sz w:val="28"/>
          <w:szCs w:val="28"/>
          <w:rtl/>
        </w:rPr>
        <w:t>.</w:t>
      </w:r>
      <w:r w:rsidR="00D26402">
        <w:rPr>
          <w:rFonts w:cs="B Nazanin" w:hint="cs"/>
          <w:sz w:val="28"/>
          <w:szCs w:val="28"/>
          <w:rtl/>
        </w:rPr>
        <w:t xml:space="preserve"> </w:t>
      </w:r>
    </w:p>
    <w:p w:rsidR="00D26402" w:rsidRDefault="00D26402" w:rsidP="0007189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حال اگر خیاط همین لباس را در ملک غیر خیاطی کند إمتث</w:t>
      </w:r>
      <w:r w:rsidR="00882E67">
        <w:rPr>
          <w:rFonts w:cs="B Nazanin" w:hint="cs"/>
          <w:sz w:val="28"/>
          <w:szCs w:val="28"/>
          <w:rtl/>
        </w:rPr>
        <w:t>ا</w:t>
      </w:r>
      <w:r>
        <w:rPr>
          <w:rFonts w:cs="B Nazanin" w:hint="cs"/>
          <w:sz w:val="28"/>
          <w:szCs w:val="28"/>
          <w:rtl/>
        </w:rPr>
        <w:t xml:space="preserve">ل </w:t>
      </w:r>
      <w:r w:rsidR="00882E67">
        <w:rPr>
          <w:rFonts w:cs="B Nazanin" w:hint="cs"/>
          <w:sz w:val="28"/>
          <w:szCs w:val="28"/>
          <w:rtl/>
        </w:rPr>
        <w:t xml:space="preserve">حاصل </w:t>
      </w:r>
      <w:r w:rsidR="000268E2">
        <w:rPr>
          <w:rFonts w:cs="B Nazanin" w:hint="cs"/>
          <w:sz w:val="28"/>
          <w:szCs w:val="28"/>
          <w:rtl/>
        </w:rPr>
        <w:t>شده است لذا مستحق اُجره می</w:t>
      </w:r>
      <w:r w:rsidR="000268E2">
        <w:rPr>
          <w:rFonts w:cs="B Nazanin"/>
          <w:sz w:val="28"/>
          <w:szCs w:val="28"/>
          <w:rtl/>
        </w:rPr>
        <w:softHyphen/>
      </w:r>
      <w:r w:rsidR="000268E2">
        <w:rPr>
          <w:rFonts w:cs="B Nazanin" w:hint="cs"/>
          <w:sz w:val="28"/>
          <w:szCs w:val="28"/>
          <w:rtl/>
        </w:rPr>
        <w:t>باشد. در ما نحن فیه نیز</w:t>
      </w:r>
      <w:r>
        <w:rPr>
          <w:rFonts w:cs="B Nazanin" w:hint="cs"/>
          <w:sz w:val="28"/>
          <w:szCs w:val="28"/>
          <w:rtl/>
        </w:rPr>
        <w:t xml:space="preserve"> نماز در دار غصبی صحیح است و إمتثال حاصل شده است</w:t>
      </w:r>
      <w:r w:rsidR="000268E2">
        <w:rPr>
          <w:rFonts w:cs="B Nazanin" w:hint="cs"/>
          <w:sz w:val="28"/>
          <w:szCs w:val="28"/>
          <w:rtl/>
        </w:rPr>
        <w:t>.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0268E2" w:rsidRPr="000268E2" w:rsidRDefault="00322716" w:rsidP="00071894">
      <w:pPr>
        <w:rPr>
          <w:rFonts w:cs="B Nazanin" w:hint="cs"/>
          <w:b/>
          <w:bCs/>
          <w:sz w:val="28"/>
          <w:szCs w:val="28"/>
          <w:rtl/>
        </w:rPr>
      </w:pPr>
      <w:r w:rsidRPr="000268E2">
        <w:rPr>
          <w:rFonts w:cs="B Nazanin" w:hint="cs"/>
          <w:b/>
          <w:bCs/>
          <w:sz w:val="28"/>
          <w:szCs w:val="28"/>
          <w:rtl/>
        </w:rPr>
        <w:t xml:space="preserve">جواب و اشکال </w:t>
      </w:r>
      <w:r w:rsidR="000268E2" w:rsidRPr="000268E2">
        <w:rPr>
          <w:rFonts w:cs="B Nazanin" w:hint="cs"/>
          <w:b/>
          <w:bCs/>
          <w:sz w:val="28"/>
          <w:szCs w:val="28"/>
          <w:rtl/>
        </w:rPr>
        <w:t xml:space="preserve">بر این استدلال </w:t>
      </w:r>
      <w:r w:rsidRPr="000268E2">
        <w:rPr>
          <w:rFonts w:cs="B Nazanin" w:hint="cs"/>
          <w:b/>
          <w:bCs/>
          <w:sz w:val="28"/>
          <w:szCs w:val="28"/>
          <w:rtl/>
        </w:rPr>
        <w:t>این است که</w:t>
      </w:r>
      <w:r w:rsidR="000268E2" w:rsidRPr="000268E2">
        <w:rPr>
          <w:rFonts w:cs="B Nazanin" w:hint="cs"/>
          <w:b/>
          <w:bCs/>
          <w:sz w:val="28"/>
          <w:szCs w:val="28"/>
          <w:rtl/>
        </w:rPr>
        <w:t>:</w:t>
      </w:r>
    </w:p>
    <w:p w:rsidR="00071894" w:rsidRDefault="00322716" w:rsidP="0007189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فقهای ما در چنین موردی حکم به اُجره نمی</w:t>
      </w:r>
      <w:r>
        <w:rPr>
          <w:rFonts w:cs="B Nazanin"/>
          <w:sz w:val="28"/>
          <w:szCs w:val="28"/>
          <w:rtl/>
        </w:rPr>
        <w:softHyphen/>
      </w:r>
      <w:r w:rsidR="007C5B0A">
        <w:rPr>
          <w:rFonts w:cs="B Nazanin" w:hint="cs"/>
          <w:sz w:val="28"/>
          <w:szCs w:val="28"/>
          <w:rtl/>
        </w:rPr>
        <w:t>کنند و ایشان را مستحق اُ</w:t>
      </w:r>
      <w:r>
        <w:rPr>
          <w:rFonts w:cs="B Nazanin" w:hint="cs"/>
          <w:sz w:val="28"/>
          <w:szCs w:val="28"/>
          <w:rtl/>
        </w:rPr>
        <w:t>جره نمی</w:t>
      </w:r>
      <w:r>
        <w:rPr>
          <w:rFonts w:cs="B Nazanin"/>
          <w:sz w:val="28"/>
          <w:szCs w:val="28"/>
          <w:rtl/>
        </w:rPr>
        <w:softHyphen/>
      </w:r>
      <w:r>
        <w:rPr>
          <w:rFonts w:cs="B Nazanin" w:hint="cs"/>
          <w:sz w:val="28"/>
          <w:szCs w:val="28"/>
          <w:rtl/>
        </w:rPr>
        <w:t>دان</w:t>
      </w:r>
      <w:r w:rsidR="00065C9E">
        <w:rPr>
          <w:rFonts w:cs="B Nazanin" w:hint="cs"/>
          <w:sz w:val="28"/>
          <w:szCs w:val="28"/>
          <w:rtl/>
        </w:rPr>
        <w:t>ند لذا جای بحث آن در فقه است اما ایا</w:t>
      </w:r>
      <w:r>
        <w:rPr>
          <w:rFonts w:cs="B Nazanin" w:hint="cs"/>
          <w:sz w:val="28"/>
          <w:szCs w:val="28"/>
          <w:rtl/>
        </w:rPr>
        <w:t xml:space="preserve"> این مورد از موارد إجتماع أمر و نهی هست یا نیست باید بررسی شود؟</w:t>
      </w:r>
    </w:p>
    <w:p w:rsidR="00322716" w:rsidRDefault="00322716" w:rsidP="0007189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به نظر فقها این مورد از صغریات باب إجت</w:t>
      </w:r>
      <w:r w:rsidR="00D15D22">
        <w:rPr>
          <w:rFonts w:cs="B Nazanin" w:hint="cs"/>
          <w:sz w:val="28"/>
          <w:szCs w:val="28"/>
          <w:rtl/>
        </w:rPr>
        <w:t>ماع أمر و نهی نیست زیرا أمر به خی</w:t>
      </w:r>
      <w:r>
        <w:rPr>
          <w:rFonts w:cs="B Nazanin" w:hint="cs"/>
          <w:sz w:val="28"/>
          <w:szCs w:val="28"/>
          <w:rtl/>
        </w:rPr>
        <w:t xml:space="preserve">اطی با نهی از تصرُّف در ملک غیر دو عنوان است و دو معنون </w:t>
      </w:r>
      <w:r w:rsidR="00D15D22">
        <w:rPr>
          <w:rFonts w:cs="B Nazanin" w:hint="cs"/>
          <w:sz w:val="28"/>
          <w:szCs w:val="28"/>
          <w:rtl/>
        </w:rPr>
        <w:t>می</w:t>
      </w:r>
      <w:r w:rsidR="00D15D22">
        <w:rPr>
          <w:rFonts w:cs="B Nazanin"/>
          <w:sz w:val="28"/>
          <w:szCs w:val="28"/>
          <w:rtl/>
        </w:rPr>
        <w:softHyphen/>
      </w:r>
      <w:r w:rsidR="00D15D22">
        <w:rPr>
          <w:rFonts w:cs="B Nazanin" w:hint="cs"/>
          <w:sz w:val="28"/>
          <w:szCs w:val="28"/>
          <w:rtl/>
        </w:rPr>
        <w:t xml:space="preserve">باشند </w:t>
      </w:r>
      <w:r w:rsidR="00724EE8">
        <w:rPr>
          <w:rFonts w:cs="B Nazanin" w:hint="cs"/>
          <w:sz w:val="28"/>
          <w:szCs w:val="28"/>
          <w:rtl/>
        </w:rPr>
        <w:t>یکی معنونش خیاطی و یکی معنونش تصر</w:t>
      </w:r>
      <w:r w:rsidR="00D15D22">
        <w:rPr>
          <w:rFonts w:cs="B Nazanin" w:hint="cs"/>
          <w:sz w:val="28"/>
          <w:szCs w:val="28"/>
          <w:rtl/>
        </w:rPr>
        <w:t>ُّ</w:t>
      </w:r>
      <w:r w:rsidR="00724EE8">
        <w:rPr>
          <w:rFonts w:cs="B Nazanin" w:hint="cs"/>
          <w:sz w:val="28"/>
          <w:szCs w:val="28"/>
          <w:rtl/>
        </w:rPr>
        <w:t>ف حرام است لذا قابل اجتماع نیستند.</w:t>
      </w:r>
    </w:p>
    <w:p w:rsidR="00724EE8" w:rsidRDefault="00D15D22" w:rsidP="00071894">
      <w:pPr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آیه الله بروجری فرمودند: </w:t>
      </w:r>
      <w:bookmarkStart w:id="0" w:name="_GoBack"/>
      <w:bookmarkEnd w:id="0"/>
      <w:r w:rsidR="00724EE8">
        <w:rPr>
          <w:rFonts w:cs="B Nazanin" w:hint="cs"/>
          <w:sz w:val="28"/>
          <w:szCs w:val="28"/>
          <w:rtl/>
        </w:rPr>
        <w:t>مثال را عوض کنید و بگویید شما خیاطی بکن اما از فضای غصبی استفاده نکن . در این جا نفس خیاطی تصرُّف در فضای غصبی می</w:t>
      </w:r>
      <w:r w:rsidR="00724EE8">
        <w:rPr>
          <w:rFonts w:cs="B Nazanin"/>
          <w:sz w:val="28"/>
          <w:szCs w:val="28"/>
          <w:rtl/>
        </w:rPr>
        <w:softHyphen/>
      </w:r>
      <w:r w:rsidR="00724EE8">
        <w:rPr>
          <w:rFonts w:cs="B Nazanin" w:hint="cs"/>
          <w:sz w:val="28"/>
          <w:szCs w:val="28"/>
          <w:rtl/>
        </w:rPr>
        <w:t>شود لذا این جا مجمع واحد می</w:t>
      </w:r>
      <w:r w:rsidR="00724EE8">
        <w:rPr>
          <w:rFonts w:cs="B Nazanin"/>
          <w:sz w:val="28"/>
          <w:szCs w:val="28"/>
          <w:rtl/>
        </w:rPr>
        <w:softHyphen/>
      </w:r>
      <w:r w:rsidR="00724EE8">
        <w:rPr>
          <w:rFonts w:cs="B Nazanin" w:hint="cs"/>
          <w:sz w:val="28"/>
          <w:szCs w:val="28"/>
          <w:rtl/>
        </w:rPr>
        <w:t>شود که قبلا راجع</w:t>
      </w:r>
      <w:r w:rsidR="002F38FA">
        <w:rPr>
          <w:rFonts w:cs="B Nazanin" w:hint="cs"/>
          <w:sz w:val="28"/>
          <w:szCs w:val="28"/>
          <w:rtl/>
        </w:rPr>
        <w:t xml:space="preserve"> به آن بحث شده است که از باب مصادره به مطلوب است یعنی إمتناعی باید بحث کند که تصرف در فضای دیگران موجب بطلان است یا خیر؟ </w:t>
      </w:r>
    </w:p>
    <w:p w:rsidR="00724EE8" w:rsidRPr="00820247" w:rsidRDefault="00724EE8" w:rsidP="00071894">
      <w:pPr>
        <w:rPr>
          <w:rFonts w:cs="B Nazanin"/>
          <w:sz w:val="28"/>
          <w:szCs w:val="28"/>
        </w:rPr>
      </w:pPr>
    </w:p>
    <w:sectPr w:rsidR="00724EE8" w:rsidRPr="00820247" w:rsidSect="00516DDE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10"/>
    <w:rsid w:val="000268E2"/>
    <w:rsid w:val="00065C9E"/>
    <w:rsid w:val="00071894"/>
    <w:rsid w:val="00111156"/>
    <w:rsid w:val="00226A0E"/>
    <w:rsid w:val="002A7E04"/>
    <w:rsid w:val="002F1CCD"/>
    <w:rsid w:val="002F38FA"/>
    <w:rsid w:val="00322716"/>
    <w:rsid w:val="00355681"/>
    <w:rsid w:val="003A2276"/>
    <w:rsid w:val="003E0E74"/>
    <w:rsid w:val="00516DDE"/>
    <w:rsid w:val="006477BE"/>
    <w:rsid w:val="00690FC2"/>
    <w:rsid w:val="006F26FB"/>
    <w:rsid w:val="00724EE8"/>
    <w:rsid w:val="00790069"/>
    <w:rsid w:val="007C5B0A"/>
    <w:rsid w:val="00805741"/>
    <w:rsid w:val="00806EEB"/>
    <w:rsid w:val="00820247"/>
    <w:rsid w:val="00882E67"/>
    <w:rsid w:val="00937A74"/>
    <w:rsid w:val="00A21E10"/>
    <w:rsid w:val="00A52FDA"/>
    <w:rsid w:val="00A91719"/>
    <w:rsid w:val="00AE31F2"/>
    <w:rsid w:val="00B302BD"/>
    <w:rsid w:val="00C80175"/>
    <w:rsid w:val="00CE35B3"/>
    <w:rsid w:val="00D15D22"/>
    <w:rsid w:val="00D26402"/>
    <w:rsid w:val="00D9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8D925-B441-405A-BF5D-FB5D9A3B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Mahde</dc:creator>
  <cp:keywords/>
  <dc:description/>
  <cp:lastModifiedBy>Mahde</cp:lastModifiedBy>
  <cp:revision>3</cp:revision>
  <dcterms:created xsi:type="dcterms:W3CDTF">2016-04-27T04:47:00Z</dcterms:created>
  <dcterms:modified xsi:type="dcterms:W3CDTF">2016-04-30T05:09:00Z</dcterms:modified>
</cp:coreProperties>
</file>