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FC" w:rsidRDefault="0082270F">
      <w:pPr>
        <w:rPr>
          <w:rFonts w:cs="B Nazanin"/>
          <w:sz w:val="28"/>
          <w:szCs w:val="28"/>
          <w:rtl/>
        </w:rPr>
      </w:pPr>
      <w:r w:rsidRPr="0082270F">
        <w:rPr>
          <w:rFonts w:cs="B Nazanin" w:hint="cs"/>
          <w:b/>
          <w:bCs/>
          <w:sz w:val="28"/>
          <w:szCs w:val="28"/>
          <w:rtl/>
        </w:rPr>
        <w:t>مرحله چهارم:</w:t>
      </w:r>
      <w:r w:rsidR="007F11AD">
        <w:rPr>
          <w:rFonts w:cs="B Nazanin" w:hint="cs"/>
          <w:sz w:val="28"/>
          <w:szCs w:val="28"/>
          <w:rtl/>
        </w:rPr>
        <w:t xml:space="preserve"> متعلَّق أوامر نفس طبایع است نه </w:t>
      </w:r>
      <w:r w:rsidR="00150967">
        <w:rPr>
          <w:rFonts w:cs="B Nazanin" w:hint="cs"/>
          <w:sz w:val="28"/>
          <w:szCs w:val="28"/>
          <w:rtl/>
        </w:rPr>
        <w:t xml:space="preserve">وجود ذهنی طبیعت و </w:t>
      </w:r>
      <w:r w:rsidR="007F11AD">
        <w:rPr>
          <w:rFonts w:cs="B Nazanin" w:hint="cs"/>
          <w:sz w:val="28"/>
          <w:szCs w:val="28"/>
          <w:rtl/>
        </w:rPr>
        <w:t xml:space="preserve"> نه </w:t>
      </w:r>
      <w:r w:rsidR="00DC4B9E">
        <w:rPr>
          <w:rFonts w:cs="B Nazanin" w:hint="cs"/>
          <w:sz w:val="28"/>
          <w:szCs w:val="28"/>
          <w:rtl/>
        </w:rPr>
        <w:t xml:space="preserve">طبیعت به شرط </w:t>
      </w:r>
      <w:r w:rsidR="00FC38DB">
        <w:rPr>
          <w:rFonts w:cs="B Nazanin" w:hint="cs"/>
          <w:sz w:val="28"/>
          <w:szCs w:val="28"/>
          <w:rtl/>
        </w:rPr>
        <w:t>وجود خارجی آن طبیعت.</w:t>
      </w:r>
    </w:p>
    <w:p w:rsidR="00CA7CC2" w:rsidRDefault="00CA7CC2" w:rsidP="00CA7CC2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وجود ذهنی طبیعت متعل</w:t>
      </w:r>
      <w:r w:rsidR="00150967">
        <w:rPr>
          <w:rFonts w:cs="B Nazanin" w:hint="cs"/>
          <w:sz w:val="28"/>
          <w:szCs w:val="28"/>
          <w:rtl/>
        </w:rPr>
        <w:t>َّ</w:t>
      </w:r>
      <w:r w:rsidR="00FC38DB">
        <w:rPr>
          <w:rFonts w:cs="B Nazanin" w:hint="cs"/>
          <w:sz w:val="28"/>
          <w:szCs w:val="28"/>
          <w:rtl/>
        </w:rPr>
        <w:t>ق اوامر و نواهی نیست زیرا</w:t>
      </w:r>
      <w:r>
        <w:rPr>
          <w:rFonts w:cs="B Nazanin" w:hint="cs"/>
          <w:sz w:val="28"/>
          <w:szCs w:val="28"/>
          <w:rtl/>
        </w:rPr>
        <w:t xml:space="preserve"> وجود ذهنی اثری ندارد و قابل برای تع</w:t>
      </w:r>
      <w:r w:rsidR="00FC38DB">
        <w:rPr>
          <w:rFonts w:cs="B Nazanin" w:hint="cs"/>
          <w:sz w:val="28"/>
          <w:szCs w:val="28"/>
          <w:rtl/>
        </w:rPr>
        <w:t xml:space="preserve">لُّق غرض و ایجاد در خارج نیست چون </w:t>
      </w:r>
      <w:r>
        <w:rPr>
          <w:rFonts w:cs="B Nazanin" w:hint="cs"/>
          <w:sz w:val="28"/>
          <w:szCs w:val="28"/>
          <w:rtl/>
        </w:rPr>
        <w:t xml:space="preserve">اگر </w:t>
      </w:r>
      <w:r w:rsidR="00DC4B9E">
        <w:rPr>
          <w:rFonts w:cs="B Nazanin" w:hint="cs"/>
          <w:sz w:val="28"/>
          <w:szCs w:val="28"/>
          <w:rtl/>
        </w:rPr>
        <w:t xml:space="preserve">وجود ذهنی </w:t>
      </w:r>
      <w:r>
        <w:rPr>
          <w:rFonts w:cs="B Nazanin" w:hint="cs"/>
          <w:sz w:val="28"/>
          <w:szCs w:val="28"/>
          <w:rtl/>
        </w:rPr>
        <w:t xml:space="preserve">در خارج قابل برای </w:t>
      </w:r>
      <w:r w:rsidR="00DC4B9E">
        <w:rPr>
          <w:rFonts w:cs="B Nazanin" w:hint="cs"/>
          <w:sz w:val="28"/>
          <w:szCs w:val="28"/>
          <w:rtl/>
        </w:rPr>
        <w:t xml:space="preserve">تعلُّق غرض و </w:t>
      </w:r>
      <w:r>
        <w:rPr>
          <w:rFonts w:cs="B Nazanin" w:hint="cs"/>
          <w:sz w:val="28"/>
          <w:szCs w:val="28"/>
          <w:rtl/>
        </w:rPr>
        <w:t>ایجاد باشد انقلاب لازم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آید یعنی انقلاب ذهنی به خارجی و هو محال (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ذهنی خارجی شود و یا بالعکس) </w:t>
      </w:r>
    </w:p>
    <w:p w:rsidR="00CA7CC2" w:rsidRDefault="00CA7CC2" w:rsidP="00CA7CC2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اینکه طبیعت به شرط وجود خارجی متعلَّق احکام نیست بخاطر این است که تحصیل حاصل لازم می</w:t>
      </w:r>
      <w:r>
        <w:rPr>
          <w:rFonts w:cs="B Nazanin"/>
          <w:sz w:val="28"/>
          <w:szCs w:val="28"/>
          <w:rtl/>
        </w:rPr>
        <w:softHyphen/>
      </w:r>
      <w:r w:rsidR="00DC4B9E">
        <w:rPr>
          <w:rFonts w:cs="B Nazanin" w:hint="cs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</w:rPr>
        <w:t>ید</w:t>
      </w:r>
      <w:r w:rsidR="00E10E51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4E2711">
        <w:rPr>
          <w:rFonts w:cs="B Nazanin" w:hint="cs"/>
          <w:sz w:val="28"/>
          <w:szCs w:val="28"/>
          <w:rtl/>
        </w:rPr>
        <w:t xml:space="preserve">نماز و غصب در خارج حاصل است تحصیل حاصل مفاد هیأت طلبیه نیست زیرا </w:t>
      </w:r>
      <w:r w:rsidR="00E10E51">
        <w:rPr>
          <w:rFonts w:cs="B Nazanin" w:hint="cs"/>
          <w:sz w:val="28"/>
          <w:szCs w:val="28"/>
          <w:rtl/>
        </w:rPr>
        <w:t xml:space="preserve">از </w:t>
      </w:r>
      <w:r w:rsidR="004E2711">
        <w:rPr>
          <w:rFonts w:cs="B Nazanin" w:hint="cs"/>
          <w:sz w:val="28"/>
          <w:szCs w:val="28"/>
          <w:rtl/>
        </w:rPr>
        <w:t>طبیعت بشرط وجود بحث نمی</w:t>
      </w:r>
      <w:r w:rsidR="004E2711">
        <w:rPr>
          <w:rFonts w:cs="B Nazanin"/>
          <w:sz w:val="28"/>
          <w:szCs w:val="28"/>
          <w:rtl/>
        </w:rPr>
        <w:softHyphen/>
      </w:r>
      <w:r w:rsidR="004E2711">
        <w:rPr>
          <w:rFonts w:cs="B Nazanin" w:hint="cs"/>
          <w:sz w:val="28"/>
          <w:szCs w:val="28"/>
          <w:rtl/>
        </w:rPr>
        <w:t>شود</w:t>
      </w:r>
      <w:r w:rsidR="00176BB1">
        <w:rPr>
          <w:rFonts w:cs="B Nazanin" w:hint="cs"/>
          <w:sz w:val="28"/>
          <w:szCs w:val="28"/>
          <w:rtl/>
        </w:rPr>
        <w:t>.</w:t>
      </w:r>
      <w:r w:rsidR="004E2711">
        <w:rPr>
          <w:rFonts w:cs="B Nazanin" w:hint="cs"/>
          <w:sz w:val="28"/>
          <w:szCs w:val="28"/>
          <w:rtl/>
        </w:rPr>
        <w:t xml:space="preserve"> پس متعلَّق احکام طبیعت غیر مقی</w:t>
      </w:r>
      <w:r w:rsidR="00176BB1">
        <w:rPr>
          <w:rFonts w:cs="B Nazanin" w:hint="cs"/>
          <w:sz w:val="28"/>
          <w:szCs w:val="28"/>
          <w:rtl/>
        </w:rPr>
        <w:t>َّ</w:t>
      </w:r>
      <w:r w:rsidR="004E2711">
        <w:rPr>
          <w:rFonts w:cs="B Nazanin" w:hint="cs"/>
          <w:sz w:val="28"/>
          <w:szCs w:val="28"/>
          <w:rtl/>
        </w:rPr>
        <w:t>ده بوجود ذهنی یا خارجی است و هیأت طلب بعث به ایجاد این طبیعت می</w:t>
      </w:r>
      <w:r w:rsidR="004E2711">
        <w:rPr>
          <w:rFonts w:cs="B Nazanin"/>
          <w:sz w:val="28"/>
          <w:szCs w:val="28"/>
          <w:rtl/>
        </w:rPr>
        <w:softHyphen/>
      </w:r>
      <w:r w:rsidR="004E2711">
        <w:rPr>
          <w:rFonts w:cs="B Nazanin" w:hint="cs"/>
          <w:sz w:val="28"/>
          <w:szCs w:val="28"/>
          <w:rtl/>
        </w:rPr>
        <w:t>کند.</w:t>
      </w:r>
    </w:p>
    <w:p w:rsidR="004E2711" w:rsidRPr="00176BB1" w:rsidRDefault="00A21142" w:rsidP="00CA7CC2">
      <w:pPr>
        <w:spacing w:before="240"/>
        <w:rPr>
          <w:rFonts w:cs="B Nazanin"/>
          <w:b/>
          <w:bCs/>
          <w:sz w:val="28"/>
          <w:szCs w:val="28"/>
          <w:rtl/>
        </w:rPr>
      </w:pPr>
      <w:r w:rsidRPr="00176BB1">
        <w:rPr>
          <w:rFonts w:cs="B Nazanin" w:hint="cs"/>
          <w:b/>
          <w:bCs/>
          <w:sz w:val="28"/>
          <w:szCs w:val="28"/>
          <w:rtl/>
        </w:rPr>
        <w:t>نتیجه این چهار مقدمه این است که:</w:t>
      </w:r>
    </w:p>
    <w:p w:rsidR="00A21142" w:rsidRDefault="00176BB1" w:rsidP="00CA7CC2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</w:t>
      </w:r>
      <w:r w:rsidR="00A21142">
        <w:rPr>
          <w:rFonts w:cs="B Nazanin" w:hint="cs"/>
          <w:sz w:val="28"/>
          <w:szCs w:val="28"/>
          <w:rtl/>
        </w:rPr>
        <w:t xml:space="preserve"> مقدمه اول فرمودند حکم از متعلَّق خودش به مقارنات سرایت نمی</w:t>
      </w:r>
      <w:r w:rsidR="00A21142">
        <w:rPr>
          <w:rFonts w:cs="B Nazanin"/>
          <w:sz w:val="28"/>
          <w:szCs w:val="28"/>
          <w:rtl/>
        </w:rPr>
        <w:softHyphen/>
      </w:r>
      <w:r w:rsidR="00A21142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.</w:t>
      </w:r>
      <w:r w:rsidR="00A21142">
        <w:rPr>
          <w:rFonts w:cs="B Nazanin" w:hint="cs"/>
          <w:sz w:val="28"/>
          <w:szCs w:val="28"/>
          <w:rtl/>
        </w:rPr>
        <w:t xml:space="preserve"> نتیجه این مقدمه این است که أمر به صلاه فقط به عنوان صلاه تعلُّق می</w:t>
      </w:r>
      <w:r w:rsidR="00A21142">
        <w:rPr>
          <w:rFonts w:cs="B Nazanin"/>
          <w:sz w:val="28"/>
          <w:szCs w:val="28"/>
          <w:rtl/>
        </w:rPr>
        <w:softHyphen/>
      </w:r>
      <w:r w:rsidR="00A21142">
        <w:rPr>
          <w:rFonts w:cs="B Nazanin" w:hint="cs"/>
          <w:sz w:val="28"/>
          <w:szCs w:val="28"/>
          <w:rtl/>
        </w:rPr>
        <w:t>گیرد و به مقارن صلاه در دار غصبی که غصب است سرایت نمی</w:t>
      </w:r>
      <w:r w:rsidR="00A21142">
        <w:rPr>
          <w:rFonts w:cs="B Nazanin"/>
          <w:sz w:val="28"/>
          <w:szCs w:val="28"/>
          <w:rtl/>
        </w:rPr>
        <w:softHyphen/>
      </w:r>
      <w:r w:rsidR="00A21142">
        <w:rPr>
          <w:rFonts w:cs="B Nazanin" w:hint="cs"/>
          <w:sz w:val="28"/>
          <w:szCs w:val="28"/>
          <w:rtl/>
        </w:rPr>
        <w:t>کند</w:t>
      </w:r>
      <w:r w:rsidR="00482774">
        <w:rPr>
          <w:rFonts w:cs="B Nazanin" w:hint="cs"/>
          <w:sz w:val="28"/>
          <w:szCs w:val="28"/>
          <w:rtl/>
        </w:rPr>
        <w:t>.</w:t>
      </w:r>
      <w:r w:rsidR="00A21142">
        <w:rPr>
          <w:rFonts w:cs="B Nazanin" w:hint="cs"/>
          <w:sz w:val="28"/>
          <w:szCs w:val="28"/>
          <w:rtl/>
        </w:rPr>
        <w:t xml:space="preserve"> </w:t>
      </w:r>
      <w:r w:rsidR="00826DB2">
        <w:rPr>
          <w:rFonts w:cs="B Nazanin" w:hint="cs"/>
          <w:sz w:val="28"/>
          <w:szCs w:val="28"/>
          <w:rtl/>
        </w:rPr>
        <w:t>از آن طرف متعلّ</w:t>
      </w:r>
      <w:r w:rsidR="00482774">
        <w:rPr>
          <w:rFonts w:cs="B Nazanin" w:hint="cs"/>
          <w:sz w:val="28"/>
          <w:szCs w:val="28"/>
          <w:rtl/>
        </w:rPr>
        <w:t>َ</w:t>
      </w:r>
      <w:r w:rsidR="00826DB2">
        <w:rPr>
          <w:rFonts w:cs="B Nazanin" w:hint="cs"/>
          <w:sz w:val="28"/>
          <w:szCs w:val="28"/>
          <w:rtl/>
        </w:rPr>
        <w:t>ق نهی عنوان غصب است</w:t>
      </w:r>
      <w:r w:rsidR="00482774">
        <w:rPr>
          <w:rFonts w:cs="B Nazanin" w:hint="cs"/>
          <w:sz w:val="28"/>
          <w:szCs w:val="28"/>
          <w:rtl/>
        </w:rPr>
        <w:t xml:space="preserve"> که</w:t>
      </w:r>
      <w:r w:rsidR="00826DB2">
        <w:rPr>
          <w:rFonts w:cs="B Nazanin" w:hint="cs"/>
          <w:sz w:val="28"/>
          <w:szCs w:val="28"/>
          <w:rtl/>
        </w:rPr>
        <w:t xml:space="preserve"> به مقارن غصب </w:t>
      </w:r>
      <w:r w:rsidR="00482774">
        <w:rPr>
          <w:rFonts w:cs="B Nazanin" w:hint="cs"/>
          <w:sz w:val="28"/>
          <w:szCs w:val="28"/>
          <w:rtl/>
        </w:rPr>
        <w:t xml:space="preserve">، </w:t>
      </w:r>
      <w:r w:rsidR="00826DB2">
        <w:rPr>
          <w:rFonts w:cs="B Nazanin" w:hint="cs"/>
          <w:sz w:val="28"/>
          <w:szCs w:val="28"/>
          <w:rtl/>
        </w:rPr>
        <w:t>یعنی صلاه سرایت نمی</w:t>
      </w:r>
      <w:r w:rsidR="00826DB2">
        <w:rPr>
          <w:rFonts w:cs="B Nazanin"/>
          <w:sz w:val="28"/>
          <w:szCs w:val="28"/>
          <w:rtl/>
        </w:rPr>
        <w:softHyphen/>
      </w:r>
      <w:r w:rsidR="00826DB2">
        <w:rPr>
          <w:rFonts w:cs="B Nazanin" w:hint="cs"/>
          <w:sz w:val="28"/>
          <w:szCs w:val="28"/>
          <w:rtl/>
        </w:rPr>
        <w:t>کند</w:t>
      </w:r>
      <w:r w:rsidR="00482774">
        <w:rPr>
          <w:rFonts w:cs="B Nazanin" w:hint="cs"/>
          <w:sz w:val="28"/>
          <w:szCs w:val="28"/>
          <w:rtl/>
        </w:rPr>
        <w:t>.</w:t>
      </w:r>
      <w:r w:rsidR="00826DB2">
        <w:rPr>
          <w:rFonts w:cs="B Nazanin" w:hint="cs"/>
          <w:sz w:val="28"/>
          <w:szCs w:val="28"/>
          <w:rtl/>
        </w:rPr>
        <w:t xml:space="preserve"> </w:t>
      </w:r>
    </w:p>
    <w:p w:rsidR="00CB6989" w:rsidRDefault="00C75D24" w:rsidP="00CA7CC2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="00826DB2">
        <w:rPr>
          <w:rFonts w:cs="B Nazanin" w:hint="cs"/>
          <w:sz w:val="28"/>
          <w:szCs w:val="28"/>
          <w:rtl/>
        </w:rPr>
        <w:t>مقدمه دوم فرمودند که اطلاق تعلُّق می</w:t>
      </w:r>
      <w:r w:rsidR="00826DB2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گیرد به شیئی که تما</w:t>
      </w:r>
      <w:r w:rsidR="00826DB2">
        <w:rPr>
          <w:rFonts w:cs="B Nazanin" w:hint="cs"/>
          <w:sz w:val="28"/>
          <w:szCs w:val="28"/>
          <w:rtl/>
        </w:rPr>
        <w:t xml:space="preserve">م الموضوع است و به بقیه افراد کاری ندارد </w:t>
      </w:r>
      <w:r w:rsidR="006A13C6">
        <w:rPr>
          <w:rFonts w:cs="B Nazanin" w:hint="cs"/>
          <w:sz w:val="28"/>
          <w:szCs w:val="28"/>
          <w:rtl/>
        </w:rPr>
        <w:t>نتیجه این مقدمه</w:t>
      </w:r>
      <w:r>
        <w:rPr>
          <w:rFonts w:cs="B Nazanin" w:hint="cs"/>
          <w:sz w:val="28"/>
          <w:szCs w:val="28"/>
          <w:rtl/>
        </w:rPr>
        <w:t xml:space="preserve"> این است که اطلاق صلِّ فقط تعلُّ</w:t>
      </w:r>
      <w:r w:rsidR="006A13C6">
        <w:rPr>
          <w:rFonts w:cs="B Nazanin" w:hint="cs"/>
          <w:sz w:val="28"/>
          <w:szCs w:val="28"/>
          <w:rtl/>
        </w:rPr>
        <w:t>ق می</w:t>
      </w:r>
      <w:r w:rsidR="006A13C6">
        <w:rPr>
          <w:rFonts w:cs="B Nazanin"/>
          <w:sz w:val="28"/>
          <w:szCs w:val="28"/>
          <w:rtl/>
        </w:rPr>
        <w:softHyphen/>
      </w:r>
      <w:r w:rsidR="006A13C6">
        <w:rPr>
          <w:rFonts w:cs="B Nazanin" w:hint="cs"/>
          <w:sz w:val="28"/>
          <w:szCs w:val="28"/>
          <w:rtl/>
        </w:rPr>
        <w:t>گیرد به عنوان صلاه و کاری ندارد به اینکه نماز را در مکان غصبی می</w:t>
      </w:r>
      <w:r w:rsidR="006A13C6">
        <w:rPr>
          <w:rFonts w:cs="B Nazanin"/>
          <w:sz w:val="28"/>
          <w:szCs w:val="28"/>
          <w:rtl/>
        </w:rPr>
        <w:softHyphen/>
      </w:r>
      <w:r w:rsidR="006A13C6">
        <w:rPr>
          <w:rFonts w:cs="B Nazanin" w:hint="cs"/>
          <w:sz w:val="28"/>
          <w:szCs w:val="28"/>
          <w:rtl/>
        </w:rPr>
        <w:t>خواند یا در غیر مکان غصبی</w:t>
      </w:r>
      <w:r w:rsidR="00862E89">
        <w:rPr>
          <w:rFonts w:cs="B Nazanin" w:hint="cs"/>
          <w:sz w:val="28"/>
          <w:szCs w:val="28"/>
          <w:rtl/>
        </w:rPr>
        <w:t>.</w:t>
      </w:r>
      <w:r w:rsidR="006A13C6">
        <w:rPr>
          <w:rFonts w:cs="B Nazanin" w:hint="cs"/>
          <w:sz w:val="28"/>
          <w:szCs w:val="28"/>
          <w:rtl/>
        </w:rPr>
        <w:t xml:space="preserve"> آنچه مطلوب مولی است عنوان صلاه است و تمام  الموضوع در صلَّ طبیعت صلاه است چنانکه تمام ا</w:t>
      </w:r>
      <w:r w:rsidR="00CB6989">
        <w:rPr>
          <w:rFonts w:cs="B Nazanin" w:hint="cs"/>
          <w:sz w:val="28"/>
          <w:szCs w:val="28"/>
          <w:rtl/>
        </w:rPr>
        <w:t>ل</w:t>
      </w:r>
      <w:r w:rsidR="006A13C6">
        <w:rPr>
          <w:rFonts w:cs="B Nazanin" w:hint="cs"/>
          <w:sz w:val="28"/>
          <w:szCs w:val="28"/>
          <w:rtl/>
        </w:rPr>
        <w:t>موضوع در لا تغصب غصب است</w:t>
      </w:r>
      <w:r w:rsidR="00CB6989">
        <w:rPr>
          <w:rFonts w:cs="B Nazanin" w:hint="cs"/>
          <w:sz w:val="28"/>
          <w:szCs w:val="28"/>
          <w:rtl/>
        </w:rPr>
        <w:t xml:space="preserve"> </w:t>
      </w:r>
      <w:r w:rsidR="00862E89">
        <w:rPr>
          <w:rFonts w:cs="B Nazanin" w:hint="cs"/>
          <w:sz w:val="28"/>
          <w:szCs w:val="28"/>
          <w:rtl/>
        </w:rPr>
        <w:t xml:space="preserve">و </w:t>
      </w:r>
      <w:r w:rsidR="00CB6989">
        <w:rPr>
          <w:rFonts w:cs="B Nazanin" w:hint="cs"/>
          <w:sz w:val="28"/>
          <w:szCs w:val="28"/>
          <w:rtl/>
        </w:rPr>
        <w:t>اطلاق به همه افراد ندارد . غصبی بودن و نبود</w:t>
      </w:r>
      <w:r w:rsidR="00862E89">
        <w:rPr>
          <w:rFonts w:cs="B Nazanin" w:hint="cs"/>
          <w:sz w:val="28"/>
          <w:szCs w:val="28"/>
          <w:rtl/>
        </w:rPr>
        <w:t>ن نماز ربطی به اطلاق صلِّ ندارد.</w:t>
      </w:r>
    </w:p>
    <w:p w:rsidR="00EB407F" w:rsidRDefault="00862E89" w:rsidP="00CA7CC2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</w:t>
      </w:r>
      <w:r w:rsidR="00BD7459">
        <w:rPr>
          <w:rFonts w:cs="B Nazanin" w:hint="cs"/>
          <w:sz w:val="28"/>
          <w:szCs w:val="28"/>
          <w:rtl/>
        </w:rPr>
        <w:t xml:space="preserve"> مقدمه سوم بیان شد </w:t>
      </w:r>
      <w:r w:rsidR="00CB6989">
        <w:rPr>
          <w:rFonts w:cs="B Nazanin" w:hint="cs"/>
          <w:sz w:val="28"/>
          <w:szCs w:val="28"/>
          <w:rtl/>
        </w:rPr>
        <w:t>که ماهیت لا بشرط حکایت از شروط نمی</w:t>
      </w:r>
      <w:r w:rsidR="00CB6989">
        <w:rPr>
          <w:rFonts w:cs="B Nazanin"/>
          <w:sz w:val="28"/>
          <w:szCs w:val="28"/>
          <w:rtl/>
        </w:rPr>
        <w:softHyphen/>
      </w:r>
      <w:r w:rsidR="00CB6989">
        <w:rPr>
          <w:rFonts w:cs="B Nazanin" w:hint="cs"/>
          <w:sz w:val="28"/>
          <w:szCs w:val="28"/>
          <w:rtl/>
        </w:rPr>
        <w:t>کند با اینکه با الف شرط جمع می</w:t>
      </w:r>
      <w:r w:rsidR="00CB6989">
        <w:rPr>
          <w:rFonts w:cs="B Nazanin"/>
          <w:sz w:val="28"/>
          <w:szCs w:val="28"/>
          <w:rtl/>
        </w:rPr>
        <w:softHyphen/>
      </w:r>
      <w:r w:rsidR="00CB6989">
        <w:rPr>
          <w:rFonts w:cs="B Nazanin" w:hint="cs"/>
          <w:sz w:val="28"/>
          <w:szCs w:val="28"/>
          <w:rtl/>
        </w:rPr>
        <w:t>شود</w:t>
      </w:r>
      <w:r w:rsidR="00BD7459">
        <w:rPr>
          <w:rFonts w:cs="B Nazanin" w:hint="cs"/>
          <w:sz w:val="28"/>
          <w:szCs w:val="28"/>
          <w:rtl/>
        </w:rPr>
        <w:t>.</w:t>
      </w:r>
      <w:r w:rsidR="00CB6989">
        <w:rPr>
          <w:rFonts w:cs="B Nazanin" w:hint="cs"/>
          <w:sz w:val="28"/>
          <w:szCs w:val="28"/>
          <w:rtl/>
        </w:rPr>
        <w:t xml:space="preserve"> </w:t>
      </w:r>
      <w:r w:rsidR="006742EB">
        <w:rPr>
          <w:rFonts w:cs="B Nazanin" w:hint="cs"/>
          <w:sz w:val="28"/>
          <w:szCs w:val="28"/>
          <w:rtl/>
        </w:rPr>
        <w:t>نتیجه این مقدمه این است که عنوان صلاه از صلاه حکایت می</w:t>
      </w:r>
      <w:r w:rsidR="006742EB">
        <w:rPr>
          <w:rFonts w:cs="B Nazanin"/>
          <w:sz w:val="28"/>
          <w:szCs w:val="28"/>
          <w:rtl/>
        </w:rPr>
        <w:softHyphen/>
      </w:r>
      <w:r w:rsidR="006742EB">
        <w:rPr>
          <w:rFonts w:cs="B Nazanin" w:hint="cs"/>
          <w:sz w:val="28"/>
          <w:szCs w:val="28"/>
          <w:rtl/>
        </w:rPr>
        <w:t>کند و لو اینکه صلاه با غصب جمع شود</w:t>
      </w:r>
      <w:r w:rsidR="00BD7459">
        <w:rPr>
          <w:rFonts w:cs="B Nazanin" w:hint="cs"/>
          <w:sz w:val="28"/>
          <w:szCs w:val="28"/>
          <w:rtl/>
        </w:rPr>
        <w:t>. لذا</w:t>
      </w:r>
      <w:r w:rsidR="006742EB">
        <w:rPr>
          <w:rFonts w:cs="B Nazanin" w:hint="cs"/>
          <w:sz w:val="28"/>
          <w:szCs w:val="28"/>
          <w:rtl/>
        </w:rPr>
        <w:t xml:space="preserve"> با وجود اتحاد بین نماز و غصب در این مکان حکایت عوض نمی</w:t>
      </w:r>
      <w:r w:rsidR="006742EB">
        <w:rPr>
          <w:rFonts w:cs="B Nazanin"/>
          <w:sz w:val="28"/>
          <w:szCs w:val="28"/>
          <w:rtl/>
        </w:rPr>
        <w:softHyphen/>
      </w:r>
      <w:r w:rsidR="006742EB">
        <w:rPr>
          <w:rFonts w:cs="B Nazanin" w:hint="cs"/>
          <w:sz w:val="28"/>
          <w:szCs w:val="28"/>
          <w:rtl/>
        </w:rPr>
        <w:t>شود صلاه از خودش حکایت می</w:t>
      </w:r>
      <w:r w:rsidR="006742EB">
        <w:rPr>
          <w:rFonts w:cs="B Nazanin"/>
          <w:sz w:val="28"/>
          <w:szCs w:val="28"/>
          <w:rtl/>
        </w:rPr>
        <w:softHyphen/>
      </w:r>
      <w:r w:rsidR="006742EB">
        <w:rPr>
          <w:rFonts w:cs="B Nazanin" w:hint="cs"/>
          <w:sz w:val="28"/>
          <w:szCs w:val="28"/>
          <w:rtl/>
        </w:rPr>
        <w:t>کند و غصب هم از خودش حکایت دارد.</w:t>
      </w:r>
    </w:p>
    <w:p w:rsidR="00EB407F" w:rsidRDefault="00EB407F" w:rsidP="00495F4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نتیجه مقدمه چهارم این است که متعلّق احکام طبیعت من حیث هی هی است و کاری به خارج ندارد لذا در خارج مجمع </w:t>
      </w:r>
      <w:r w:rsidR="00495F46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نماز در دار غصبی </w:t>
      </w:r>
      <w:r w:rsidR="00495F46">
        <w:rPr>
          <w:rFonts w:cs="B Nazanin" w:hint="cs"/>
          <w:sz w:val="28"/>
          <w:szCs w:val="28"/>
          <w:rtl/>
        </w:rPr>
        <w:t xml:space="preserve">) </w:t>
      </w:r>
      <w:r>
        <w:rPr>
          <w:rFonts w:cs="B Nazanin" w:hint="cs"/>
          <w:sz w:val="28"/>
          <w:szCs w:val="28"/>
          <w:rtl/>
        </w:rPr>
        <w:t>واحد است اما</w:t>
      </w:r>
      <w:r w:rsidR="00495F46">
        <w:rPr>
          <w:rFonts w:cs="B Nazanin" w:hint="cs"/>
          <w:sz w:val="28"/>
          <w:szCs w:val="28"/>
          <w:rtl/>
        </w:rPr>
        <w:t xml:space="preserve"> طبیعت ها متعدد است لذا اجتماع أ</w:t>
      </w:r>
      <w:r>
        <w:rPr>
          <w:rFonts w:cs="B Nazanin" w:hint="cs"/>
          <w:sz w:val="28"/>
          <w:szCs w:val="28"/>
          <w:rtl/>
        </w:rPr>
        <w:t>مر و نهی لازم نمی</w:t>
      </w:r>
      <w:r w:rsidR="00495F46">
        <w:rPr>
          <w:rFonts w:cs="B Nazanin"/>
          <w:sz w:val="28"/>
          <w:szCs w:val="28"/>
          <w:rtl/>
        </w:rPr>
        <w:softHyphen/>
      </w:r>
      <w:r w:rsidR="00495F46">
        <w:rPr>
          <w:rFonts w:cs="B Nazanin" w:hint="cs"/>
          <w:sz w:val="28"/>
          <w:szCs w:val="28"/>
          <w:rtl/>
        </w:rPr>
        <w:t>آی</w:t>
      </w:r>
      <w:r>
        <w:rPr>
          <w:rFonts w:cs="B Nazanin" w:hint="cs"/>
          <w:sz w:val="28"/>
          <w:szCs w:val="28"/>
          <w:rtl/>
        </w:rPr>
        <w:t>د ز</w:t>
      </w:r>
      <w:r w:rsidR="00495F46">
        <w:rPr>
          <w:rFonts w:cs="B Nazanin" w:hint="cs"/>
          <w:sz w:val="28"/>
          <w:szCs w:val="28"/>
          <w:rtl/>
        </w:rPr>
        <w:t>یرا صلِّ به صلاه خارجی تعلُّق ن</w:t>
      </w:r>
      <w:r>
        <w:rPr>
          <w:rFonts w:cs="B Nazanin" w:hint="cs"/>
          <w:sz w:val="28"/>
          <w:szCs w:val="28"/>
          <w:rtl/>
        </w:rPr>
        <w:t xml:space="preserve">گرفته است بلکه به طبیعت صلاه تعلُّق گرفته است . همچنین لا تغصب به این غصب صلاتی تعلُّق نگرفته است بلکه به عنوان غصب </w:t>
      </w:r>
      <w:r w:rsidR="00495F46">
        <w:rPr>
          <w:rFonts w:cs="B Nazanin" w:hint="cs"/>
          <w:sz w:val="28"/>
          <w:szCs w:val="28"/>
          <w:rtl/>
        </w:rPr>
        <w:t>تعلُّ</w:t>
      </w:r>
      <w:r>
        <w:rPr>
          <w:rFonts w:cs="B Nazanin" w:hint="cs"/>
          <w:sz w:val="28"/>
          <w:szCs w:val="28"/>
          <w:rtl/>
        </w:rPr>
        <w:t>ق گرفته است لذا اجتماعی حاصل نشده است.</w:t>
      </w:r>
    </w:p>
    <w:p w:rsidR="00826DB2" w:rsidRDefault="006A13C6" w:rsidP="00CA7CC2">
      <w:pPr>
        <w:spacing w:before="24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</w:t>
      </w:r>
      <w:r w:rsidR="005C207B">
        <w:rPr>
          <w:rFonts w:cs="B Nazanin" w:hint="cs"/>
          <w:sz w:val="28"/>
          <w:szCs w:val="28"/>
          <w:rtl/>
        </w:rPr>
        <w:t>اشکالهای بر نظریه ایشان وارد است از جمله</w:t>
      </w:r>
      <w:r w:rsidR="00495F46">
        <w:rPr>
          <w:rFonts w:cs="B Nazanin" w:hint="cs"/>
          <w:sz w:val="28"/>
          <w:szCs w:val="28"/>
          <w:rtl/>
        </w:rPr>
        <w:t>.</w:t>
      </w:r>
    </w:p>
    <w:p w:rsidR="005C207B" w:rsidRDefault="005C207B" w:rsidP="00CA7CC2">
      <w:pPr>
        <w:spacing w:before="240"/>
        <w:rPr>
          <w:rFonts w:cs="B Nazanin"/>
          <w:sz w:val="28"/>
          <w:szCs w:val="28"/>
          <w:rtl/>
        </w:rPr>
      </w:pPr>
      <w:r w:rsidRPr="00B76D54">
        <w:rPr>
          <w:rFonts w:cs="B Nazanin" w:hint="cs"/>
          <w:b/>
          <w:bCs/>
          <w:sz w:val="28"/>
          <w:szCs w:val="28"/>
          <w:rtl/>
        </w:rPr>
        <w:t>اشکال اول:</w:t>
      </w:r>
      <w:r>
        <w:rPr>
          <w:rFonts w:cs="B Nazanin" w:hint="cs"/>
          <w:sz w:val="28"/>
          <w:szCs w:val="28"/>
          <w:rtl/>
        </w:rPr>
        <w:t xml:space="preserve"> </w:t>
      </w:r>
      <w:r w:rsidR="00F94E43">
        <w:rPr>
          <w:rFonts w:cs="B Nazanin" w:hint="cs"/>
          <w:sz w:val="28"/>
          <w:szCs w:val="28"/>
          <w:rtl/>
        </w:rPr>
        <w:t xml:space="preserve">اگر </w:t>
      </w:r>
      <w:r>
        <w:rPr>
          <w:rFonts w:cs="B Nazanin" w:hint="cs"/>
          <w:sz w:val="28"/>
          <w:szCs w:val="28"/>
          <w:rtl/>
        </w:rPr>
        <w:t>متعلَّق احکام طبیعت</w:t>
      </w:r>
      <w:r w:rsidR="00B76D54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لا بشرط از وجود ذهنی و خارجی باشد صحیح نیست </w:t>
      </w:r>
      <w:r w:rsidR="00F94E43">
        <w:rPr>
          <w:rFonts w:cs="B Nazanin" w:hint="cs"/>
          <w:sz w:val="28"/>
          <w:szCs w:val="28"/>
          <w:rtl/>
        </w:rPr>
        <w:t>.</w:t>
      </w:r>
    </w:p>
    <w:p w:rsidR="00B76D54" w:rsidRDefault="00B76D54" w:rsidP="00CA7CC2">
      <w:pPr>
        <w:spacing w:before="240"/>
        <w:rPr>
          <w:rFonts w:cs="B Nazanin"/>
          <w:sz w:val="28"/>
          <w:szCs w:val="28"/>
          <w:rtl/>
        </w:rPr>
      </w:pPr>
      <w:r w:rsidRPr="00F94E43">
        <w:rPr>
          <w:rFonts w:cs="B Nazanin" w:hint="cs"/>
          <w:b/>
          <w:bCs/>
          <w:sz w:val="28"/>
          <w:szCs w:val="28"/>
          <w:rtl/>
        </w:rPr>
        <w:t>دلیل:</w:t>
      </w:r>
      <w:r>
        <w:rPr>
          <w:rFonts w:cs="B Nazanin" w:hint="cs"/>
          <w:sz w:val="28"/>
          <w:szCs w:val="28"/>
          <w:rtl/>
        </w:rPr>
        <w:t xml:space="preserve"> اولاً طبیعت مجرّد و من حیث هی هی اثری ندارد</w:t>
      </w:r>
      <w:r w:rsidR="00F94E43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اثر برای خارج است مثلا مولی شرب خمر را حرام کرد</w:t>
      </w:r>
      <w:r w:rsidR="00F94E43">
        <w:rPr>
          <w:rFonts w:cs="B Nazanin" w:hint="cs"/>
          <w:sz w:val="28"/>
          <w:szCs w:val="28"/>
          <w:rtl/>
        </w:rPr>
        <w:t>ه است</w:t>
      </w:r>
      <w:r>
        <w:rPr>
          <w:rFonts w:cs="B Nazanin" w:hint="cs"/>
          <w:sz w:val="28"/>
          <w:szCs w:val="28"/>
          <w:rtl/>
        </w:rPr>
        <w:t xml:space="preserve"> چون م</w:t>
      </w:r>
      <w:r w:rsidR="00F94E43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سکر است</w:t>
      </w:r>
      <w:r w:rsidR="00F94E43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معلوم می</w:t>
      </w:r>
      <w:r>
        <w:rPr>
          <w:rFonts w:cs="B Nazanin"/>
          <w:sz w:val="28"/>
          <w:szCs w:val="28"/>
          <w:rtl/>
        </w:rPr>
        <w:softHyphen/>
      </w:r>
      <w:r w:rsidR="00F94E43">
        <w:rPr>
          <w:rFonts w:cs="B Nazanin" w:hint="cs"/>
          <w:sz w:val="28"/>
          <w:szCs w:val="28"/>
          <w:rtl/>
        </w:rPr>
        <w:t>شود که شرب خمر خارجی را حرام کرده نه طبیعت خمر من حیث هی هی را.</w:t>
      </w:r>
    </w:p>
    <w:p w:rsidR="00F02728" w:rsidRDefault="00F94E43" w:rsidP="0039374D">
      <w:pPr>
        <w:bidi w:val="0"/>
        <w:spacing w:before="240"/>
        <w:jc w:val="right"/>
        <w:rPr>
          <w:rFonts w:cs="B Nazanin"/>
          <w:sz w:val="28"/>
          <w:szCs w:val="28"/>
          <w:rtl/>
        </w:rPr>
      </w:pPr>
      <w:r w:rsidRPr="00F94E43">
        <w:rPr>
          <w:rFonts w:cs="B Nazanin" w:hint="cs"/>
          <w:b/>
          <w:bCs/>
          <w:sz w:val="28"/>
          <w:szCs w:val="28"/>
          <w:rtl/>
        </w:rPr>
        <w:t>إن قلت:</w:t>
      </w:r>
      <w:r>
        <w:rPr>
          <w:rFonts w:cs="B Nazanin" w:hint="cs"/>
          <w:sz w:val="28"/>
          <w:szCs w:val="28"/>
          <w:rtl/>
        </w:rPr>
        <w:t xml:space="preserve"> </w:t>
      </w:r>
      <w:r w:rsidR="00F02728">
        <w:rPr>
          <w:rFonts w:cs="B Nazanin" w:hint="cs"/>
          <w:sz w:val="28"/>
          <w:szCs w:val="28"/>
          <w:rtl/>
        </w:rPr>
        <w:t>ممکن است امام (ره) در پاسخ این اشکال بگوید آنجای که اغراض خیالی است</w:t>
      </w:r>
      <w:r w:rsidR="0039374D">
        <w:rPr>
          <w:rFonts w:cs="B Nazanin" w:hint="cs"/>
          <w:sz w:val="28"/>
          <w:szCs w:val="28"/>
          <w:rtl/>
        </w:rPr>
        <w:t xml:space="preserve"> و</w:t>
      </w:r>
      <w:r w:rsidR="00F02728">
        <w:rPr>
          <w:rFonts w:cs="B Nazanin" w:hint="cs"/>
          <w:sz w:val="28"/>
          <w:szCs w:val="28"/>
          <w:rtl/>
        </w:rPr>
        <w:t xml:space="preserve"> هیچ اثر خارجی ندارد مورد تعلُّق ح</w:t>
      </w:r>
      <w:r w:rsidR="0039374D">
        <w:rPr>
          <w:rFonts w:cs="B Nazanin" w:hint="cs"/>
          <w:sz w:val="28"/>
          <w:szCs w:val="28"/>
          <w:rtl/>
        </w:rPr>
        <w:t>ُ</w:t>
      </w:r>
      <w:r w:rsidR="00F02728">
        <w:rPr>
          <w:rFonts w:cs="B Nazanin" w:hint="cs"/>
          <w:sz w:val="28"/>
          <w:szCs w:val="28"/>
          <w:rtl/>
        </w:rPr>
        <w:t>ب</w:t>
      </w:r>
      <w:r w:rsidR="0039374D">
        <w:rPr>
          <w:rFonts w:cs="B Nazanin" w:hint="cs"/>
          <w:sz w:val="28"/>
          <w:szCs w:val="28"/>
          <w:rtl/>
        </w:rPr>
        <w:t>ّ</w:t>
      </w:r>
      <w:r w:rsidR="00F02728">
        <w:rPr>
          <w:rFonts w:cs="B Nazanin" w:hint="cs"/>
          <w:sz w:val="28"/>
          <w:szCs w:val="28"/>
          <w:rtl/>
        </w:rPr>
        <w:t xml:space="preserve"> و ب</w:t>
      </w:r>
      <w:r w:rsidR="0039374D">
        <w:rPr>
          <w:rFonts w:cs="B Nazanin" w:hint="cs"/>
          <w:sz w:val="28"/>
          <w:szCs w:val="28"/>
          <w:rtl/>
        </w:rPr>
        <w:t>ُ</w:t>
      </w:r>
      <w:r w:rsidR="00F02728">
        <w:rPr>
          <w:rFonts w:cs="B Nazanin" w:hint="cs"/>
          <w:sz w:val="28"/>
          <w:szCs w:val="28"/>
          <w:rtl/>
        </w:rPr>
        <w:t>غض قرار می</w:t>
      </w:r>
      <w:r w:rsidR="00F02728">
        <w:rPr>
          <w:rFonts w:cs="B Nazanin"/>
          <w:sz w:val="28"/>
          <w:szCs w:val="28"/>
          <w:rtl/>
        </w:rPr>
        <w:softHyphen/>
      </w:r>
      <w:r w:rsidR="00F02728">
        <w:rPr>
          <w:rFonts w:cs="B Nazanin" w:hint="cs"/>
          <w:sz w:val="28"/>
          <w:szCs w:val="28"/>
          <w:rtl/>
        </w:rPr>
        <w:t>گیرد</w:t>
      </w:r>
      <w:r w:rsidR="0039374D">
        <w:rPr>
          <w:rFonts w:cs="B Nazanin" w:hint="cs"/>
          <w:sz w:val="28"/>
          <w:szCs w:val="28"/>
          <w:rtl/>
        </w:rPr>
        <w:t>. مثلا کسی در خیالش ر</w:t>
      </w:r>
      <w:r w:rsidR="00F02728">
        <w:rPr>
          <w:rFonts w:cs="B Nazanin" w:hint="cs"/>
          <w:sz w:val="28"/>
          <w:szCs w:val="28"/>
          <w:rtl/>
        </w:rPr>
        <w:t xml:space="preserve">یاست بر شهر را </w:t>
      </w:r>
      <w:r w:rsidR="0039374D">
        <w:rPr>
          <w:rFonts w:cs="B Nazanin" w:hint="cs"/>
          <w:sz w:val="28"/>
          <w:szCs w:val="28"/>
          <w:rtl/>
        </w:rPr>
        <w:t>برای خود تصُّور می</w:t>
      </w:r>
      <w:r w:rsidR="0039374D">
        <w:rPr>
          <w:rFonts w:cs="B Nazanin"/>
          <w:sz w:val="28"/>
          <w:szCs w:val="28"/>
          <w:rtl/>
        </w:rPr>
        <w:softHyphen/>
      </w:r>
      <w:r w:rsidR="0039374D">
        <w:rPr>
          <w:rFonts w:cs="B Nazanin" w:hint="cs"/>
          <w:sz w:val="28"/>
          <w:szCs w:val="28"/>
          <w:rtl/>
        </w:rPr>
        <w:t>کند</w:t>
      </w:r>
      <w:r w:rsidR="00F02728">
        <w:rPr>
          <w:rFonts w:cs="B Nazanin" w:hint="cs"/>
          <w:sz w:val="28"/>
          <w:szCs w:val="28"/>
          <w:rtl/>
        </w:rPr>
        <w:t xml:space="preserve">  </w:t>
      </w:r>
      <w:r w:rsidR="00D9395A">
        <w:rPr>
          <w:rFonts w:cs="B Nazanin" w:hint="cs"/>
          <w:sz w:val="28"/>
          <w:szCs w:val="28"/>
          <w:rtl/>
        </w:rPr>
        <w:t xml:space="preserve">در این صورت </w:t>
      </w:r>
      <w:r w:rsidR="00F02728">
        <w:rPr>
          <w:rFonts w:cs="B Nazanin" w:hint="cs"/>
          <w:sz w:val="28"/>
          <w:szCs w:val="28"/>
          <w:rtl/>
        </w:rPr>
        <w:t>ریاست</w:t>
      </w:r>
      <w:r w:rsidR="00D9395A">
        <w:rPr>
          <w:rFonts w:cs="B Nazanin" w:hint="cs"/>
          <w:sz w:val="28"/>
          <w:szCs w:val="28"/>
          <w:rtl/>
        </w:rPr>
        <w:t xml:space="preserve"> او</w:t>
      </w:r>
      <w:r w:rsidR="00F02728">
        <w:rPr>
          <w:rFonts w:cs="B Nazanin" w:hint="cs"/>
          <w:sz w:val="28"/>
          <w:szCs w:val="28"/>
          <w:rtl/>
        </w:rPr>
        <w:t xml:space="preserve"> ذهنی و خیالی است و با این حال متعلَّق حکم شده است</w:t>
      </w:r>
      <w:r w:rsidR="00D9395A">
        <w:rPr>
          <w:rFonts w:cs="B Nazanin" w:hint="cs"/>
          <w:sz w:val="28"/>
          <w:szCs w:val="28"/>
          <w:rtl/>
        </w:rPr>
        <w:t>. لذا</w:t>
      </w:r>
      <w:r w:rsidR="00F02728">
        <w:rPr>
          <w:rFonts w:cs="B Nazanin" w:hint="cs"/>
          <w:sz w:val="28"/>
          <w:szCs w:val="28"/>
          <w:rtl/>
        </w:rPr>
        <w:t xml:space="preserve"> اگر برای افرادی</w:t>
      </w:r>
      <w:r w:rsidR="00122E15">
        <w:rPr>
          <w:rFonts w:cs="B Nazanin" w:hint="cs"/>
          <w:sz w:val="28"/>
          <w:szCs w:val="28"/>
          <w:rtl/>
        </w:rPr>
        <w:t xml:space="preserve"> ریاست خود را</w:t>
      </w:r>
      <w:r w:rsidR="00F02728">
        <w:rPr>
          <w:rFonts w:cs="B Nazanin" w:hint="cs"/>
          <w:sz w:val="28"/>
          <w:szCs w:val="28"/>
          <w:rtl/>
        </w:rPr>
        <w:t xml:space="preserve"> نقل کند ممکن است آن افراد هم نسبت به ریاست ایشان ب</w:t>
      </w:r>
      <w:r w:rsidR="00122E15">
        <w:rPr>
          <w:rFonts w:cs="B Nazanin" w:hint="cs"/>
          <w:sz w:val="28"/>
          <w:szCs w:val="28"/>
          <w:rtl/>
        </w:rPr>
        <w:t>ُ</w:t>
      </w:r>
      <w:r w:rsidR="00F02728">
        <w:rPr>
          <w:rFonts w:cs="B Nazanin" w:hint="cs"/>
          <w:sz w:val="28"/>
          <w:szCs w:val="28"/>
          <w:rtl/>
        </w:rPr>
        <w:t>غض کنند</w:t>
      </w:r>
      <w:r w:rsidR="00122E15">
        <w:rPr>
          <w:rFonts w:cs="B Nazanin" w:hint="cs"/>
          <w:sz w:val="28"/>
          <w:szCs w:val="28"/>
          <w:rtl/>
        </w:rPr>
        <w:t>.</w:t>
      </w:r>
      <w:r w:rsidR="00F02728">
        <w:rPr>
          <w:rFonts w:cs="B Nazanin" w:hint="cs"/>
          <w:sz w:val="28"/>
          <w:szCs w:val="28"/>
          <w:rtl/>
        </w:rPr>
        <w:t xml:space="preserve"> پس یک أمر خیالی متعلَّق ح</w:t>
      </w:r>
      <w:r w:rsidR="00122E15">
        <w:rPr>
          <w:rFonts w:cs="B Nazanin" w:hint="cs"/>
          <w:sz w:val="28"/>
          <w:szCs w:val="28"/>
          <w:rtl/>
        </w:rPr>
        <w:t>ُ</w:t>
      </w:r>
      <w:r w:rsidR="00F02728">
        <w:rPr>
          <w:rFonts w:cs="B Nazanin" w:hint="cs"/>
          <w:sz w:val="28"/>
          <w:szCs w:val="28"/>
          <w:rtl/>
        </w:rPr>
        <w:t xml:space="preserve">ب و بغض شد در حالی که خارجی نیست </w:t>
      </w:r>
      <w:r w:rsidR="003808E2">
        <w:rPr>
          <w:rFonts w:cs="B Nazanin" w:hint="cs"/>
          <w:sz w:val="28"/>
          <w:szCs w:val="28"/>
          <w:rtl/>
        </w:rPr>
        <w:t>از این جا معلوم می</w:t>
      </w:r>
      <w:r w:rsidR="003808E2">
        <w:rPr>
          <w:rFonts w:cs="B Nazanin"/>
          <w:sz w:val="28"/>
          <w:szCs w:val="28"/>
          <w:rtl/>
        </w:rPr>
        <w:softHyphen/>
      </w:r>
      <w:r w:rsidR="003808E2">
        <w:rPr>
          <w:rFonts w:cs="B Nazanin" w:hint="cs"/>
          <w:sz w:val="28"/>
          <w:szCs w:val="28"/>
          <w:rtl/>
        </w:rPr>
        <w:t>شود که متعل</w:t>
      </w:r>
      <w:r w:rsidR="00122E15">
        <w:rPr>
          <w:rFonts w:cs="B Nazanin" w:hint="cs"/>
          <w:sz w:val="28"/>
          <w:szCs w:val="28"/>
          <w:rtl/>
        </w:rPr>
        <w:t>َّ</w:t>
      </w:r>
      <w:r w:rsidR="003808E2">
        <w:rPr>
          <w:rFonts w:cs="B Nazanin" w:hint="cs"/>
          <w:sz w:val="28"/>
          <w:szCs w:val="28"/>
          <w:rtl/>
        </w:rPr>
        <w:t>ق احکام طبیعت من حیث هی هی است مثل طبیعت ریاست؟</w:t>
      </w:r>
    </w:p>
    <w:p w:rsidR="00753081" w:rsidRDefault="00122E15" w:rsidP="00330164">
      <w:pPr>
        <w:spacing w:before="240"/>
        <w:rPr>
          <w:rFonts w:cs="B Nazanin"/>
          <w:sz w:val="28"/>
          <w:szCs w:val="28"/>
          <w:rtl/>
        </w:rPr>
      </w:pPr>
      <w:r w:rsidRPr="00B922DD">
        <w:rPr>
          <w:rFonts w:cs="B Nazanin" w:hint="cs"/>
          <w:b/>
          <w:bCs/>
          <w:sz w:val="28"/>
          <w:szCs w:val="28"/>
          <w:rtl/>
        </w:rPr>
        <w:t>قلت</w:t>
      </w:r>
      <w:r w:rsidR="00B922DD" w:rsidRPr="00B922DD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="00330164" w:rsidRPr="00330164">
        <w:rPr>
          <w:rFonts w:cs="B Nazanin" w:hint="cs"/>
          <w:b/>
          <w:bCs/>
          <w:sz w:val="28"/>
          <w:szCs w:val="28"/>
          <w:rtl/>
        </w:rPr>
        <w:t>اولاً</w:t>
      </w:r>
      <w:r w:rsidR="00330164">
        <w:rPr>
          <w:rFonts w:cs="B Nazanin" w:hint="cs"/>
          <w:sz w:val="28"/>
          <w:szCs w:val="28"/>
          <w:rtl/>
        </w:rPr>
        <w:t xml:space="preserve"> </w:t>
      </w:r>
      <w:r w:rsidR="00E604B3">
        <w:rPr>
          <w:rFonts w:cs="B Nazanin" w:hint="cs"/>
          <w:sz w:val="28"/>
          <w:szCs w:val="28"/>
          <w:rtl/>
        </w:rPr>
        <w:t>ح</w:t>
      </w:r>
      <w:r w:rsidR="00A27900">
        <w:rPr>
          <w:rFonts w:cs="B Nazanin" w:hint="cs"/>
          <w:sz w:val="28"/>
          <w:szCs w:val="28"/>
          <w:rtl/>
        </w:rPr>
        <w:t xml:space="preserve">ُبّ </w:t>
      </w:r>
      <w:r w:rsidR="00E604B3">
        <w:rPr>
          <w:rFonts w:cs="B Nazanin" w:hint="cs"/>
          <w:sz w:val="28"/>
          <w:szCs w:val="28"/>
          <w:rtl/>
        </w:rPr>
        <w:t>و بغض به ریاست خیالی تعلُّق نگرفته است برای اینکه اگر به ریاست خیالی تعلُّق می</w:t>
      </w:r>
      <w:r w:rsidR="00E604B3">
        <w:rPr>
          <w:rFonts w:cs="B Nazanin"/>
          <w:sz w:val="28"/>
          <w:szCs w:val="28"/>
          <w:rtl/>
        </w:rPr>
        <w:softHyphen/>
      </w:r>
      <w:r w:rsidR="00E604B3">
        <w:rPr>
          <w:rFonts w:cs="B Nazanin" w:hint="cs"/>
          <w:sz w:val="28"/>
          <w:szCs w:val="28"/>
          <w:rtl/>
        </w:rPr>
        <w:t>گرفت جامعه واکنش نشان نمی</w:t>
      </w:r>
      <w:r w:rsidR="00E604B3">
        <w:rPr>
          <w:rFonts w:cs="B Nazanin"/>
          <w:sz w:val="28"/>
          <w:szCs w:val="28"/>
          <w:rtl/>
        </w:rPr>
        <w:softHyphen/>
      </w:r>
      <w:r w:rsidR="00E604B3">
        <w:rPr>
          <w:rFonts w:cs="B Nazanin" w:hint="cs"/>
          <w:sz w:val="28"/>
          <w:szCs w:val="28"/>
          <w:rtl/>
        </w:rPr>
        <w:t>داد از این واکنش جامعه می</w:t>
      </w:r>
      <w:r w:rsidR="00E604B3">
        <w:rPr>
          <w:rFonts w:cs="B Nazanin"/>
          <w:sz w:val="28"/>
          <w:szCs w:val="28"/>
          <w:rtl/>
        </w:rPr>
        <w:softHyphen/>
      </w:r>
      <w:r w:rsidR="00E604B3">
        <w:rPr>
          <w:rFonts w:cs="B Nazanin" w:hint="cs"/>
          <w:sz w:val="28"/>
          <w:szCs w:val="28"/>
          <w:rtl/>
        </w:rPr>
        <w:t xml:space="preserve">فهمیم که ترس مردم از رئیس شدن </w:t>
      </w:r>
      <w:r w:rsidR="00A27900">
        <w:rPr>
          <w:rFonts w:cs="B Nazanin" w:hint="cs"/>
          <w:sz w:val="28"/>
          <w:szCs w:val="28"/>
          <w:rtl/>
        </w:rPr>
        <w:t xml:space="preserve">واقعی </w:t>
      </w:r>
      <w:r w:rsidR="00E604B3">
        <w:rPr>
          <w:rFonts w:cs="B Nazanin" w:hint="cs"/>
          <w:sz w:val="28"/>
          <w:szCs w:val="28"/>
          <w:rtl/>
        </w:rPr>
        <w:t xml:space="preserve">این آقا است و لذا </w:t>
      </w:r>
      <w:r w:rsidR="00753081">
        <w:rPr>
          <w:rFonts w:cs="B Nazanin" w:hint="cs"/>
          <w:sz w:val="28"/>
          <w:szCs w:val="28"/>
          <w:rtl/>
        </w:rPr>
        <w:t xml:space="preserve">اگر کسی در ذهن خود نیت های زیادی داشته باشد </w:t>
      </w:r>
      <w:r w:rsidR="00A27900">
        <w:rPr>
          <w:rFonts w:cs="B Nazanin" w:hint="cs"/>
          <w:sz w:val="28"/>
          <w:szCs w:val="28"/>
          <w:rtl/>
        </w:rPr>
        <w:t xml:space="preserve">ما دامی که آنها را آشکار نکرده و آنها را عملی نکرده است </w:t>
      </w:r>
      <w:r w:rsidR="00330164">
        <w:rPr>
          <w:rFonts w:cs="B Nazanin" w:hint="cs"/>
          <w:sz w:val="28"/>
          <w:szCs w:val="28"/>
          <w:rtl/>
        </w:rPr>
        <w:t>به او</w:t>
      </w:r>
      <w:r w:rsidR="00753081">
        <w:rPr>
          <w:rFonts w:cs="B Nazanin" w:hint="cs"/>
          <w:sz w:val="28"/>
          <w:szCs w:val="28"/>
          <w:rtl/>
        </w:rPr>
        <w:t xml:space="preserve"> کار ندارند</w:t>
      </w:r>
      <w:r w:rsidR="00330164">
        <w:rPr>
          <w:rFonts w:cs="B Nazanin" w:hint="cs"/>
          <w:sz w:val="28"/>
          <w:szCs w:val="28"/>
          <w:rtl/>
        </w:rPr>
        <w:t>.</w:t>
      </w:r>
      <w:r w:rsidR="00753081">
        <w:rPr>
          <w:rFonts w:cs="B Nazanin" w:hint="cs"/>
          <w:sz w:val="28"/>
          <w:szCs w:val="28"/>
          <w:rtl/>
        </w:rPr>
        <w:t xml:space="preserve"> </w:t>
      </w:r>
      <w:r w:rsidR="00330164">
        <w:rPr>
          <w:rFonts w:cs="B Nazanin" w:hint="cs"/>
          <w:sz w:val="28"/>
          <w:szCs w:val="28"/>
          <w:rtl/>
        </w:rPr>
        <w:t xml:space="preserve"> در نتیجه</w:t>
      </w:r>
      <w:r w:rsidR="00753081">
        <w:rPr>
          <w:rFonts w:cs="B Nazanin" w:hint="cs"/>
          <w:sz w:val="28"/>
          <w:szCs w:val="28"/>
          <w:rtl/>
        </w:rPr>
        <w:t xml:space="preserve"> عامل غرض </w:t>
      </w:r>
      <w:r w:rsidR="00330164">
        <w:rPr>
          <w:rFonts w:cs="B Nazanin" w:hint="cs"/>
          <w:sz w:val="28"/>
          <w:szCs w:val="28"/>
          <w:rtl/>
        </w:rPr>
        <w:t xml:space="preserve">، </w:t>
      </w:r>
      <w:r w:rsidR="00753081">
        <w:rPr>
          <w:rFonts w:cs="B Nazanin" w:hint="cs"/>
          <w:sz w:val="28"/>
          <w:szCs w:val="28"/>
          <w:rtl/>
        </w:rPr>
        <w:t xml:space="preserve">طبیعت به انضمام وجود است نه ریاست خیالی </w:t>
      </w:r>
    </w:p>
    <w:p w:rsidR="00753081" w:rsidRDefault="00330164" w:rsidP="00CA7CC2">
      <w:pPr>
        <w:spacing w:before="240"/>
        <w:rPr>
          <w:rFonts w:cs="B Nazanin"/>
          <w:sz w:val="28"/>
          <w:szCs w:val="28"/>
          <w:rtl/>
        </w:rPr>
      </w:pPr>
      <w:r w:rsidRPr="00330164">
        <w:rPr>
          <w:rFonts w:cs="B Nazanin" w:hint="cs"/>
          <w:b/>
          <w:bCs/>
          <w:sz w:val="28"/>
          <w:szCs w:val="28"/>
          <w:rtl/>
        </w:rPr>
        <w:t xml:space="preserve">ثانیاً </w:t>
      </w:r>
      <w:r w:rsidR="00753081">
        <w:rPr>
          <w:rFonts w:cs="B Nazanin" w:hint="cs"/>
          <w:sz w:val="28"/>
          <w:szCs w:val="28"/>
          <w:rtl/>
        </w:rPr>
        <w:t>اشکال تحصیل حاصل امام در صورتی جاری است که مراد ما از وجود اسم مصدری باشد یعنی ا</w:t>
      </w:r>
      <w:r w:rsidR="00A01E19">
        <w:rPr>
          <w:rFonts w:cs="B Nazanin" w:hint="cs"/>
          <w:sz w:val="28"/>
          <w:szCs w:val="28"/>
          <w:rtl/>
        </w:rPr>
        <w:t xml:space="preserve">یجاد یعنی ما یصدر عنه فی الخارج. در حالی که </w:t>
      </w:r>
      <w:r w:rsidR="00753081">
        <w:rPr>
          <w:rFonts w:cs="B Nazanin" w:hint="cs"/>
          <w:sz w:val="28"/>
          <w:szCs w:val="28"/>
          <w:rtl/>
        </w:rPr>
        <w:t xml:space="preserve">تعلُّق طلب به ما یصدر عنه فی الخارج تحصیل حاصل است و اشکال امام وارد است اما مراد از وجود به معنی مصدری است یعنی شدن </w:t>
      </w:r>
      <w:r w:rsidR="006A27BD">
        <w:rPr>
          <w:rFonts w:cs="B Nazanin" w:hint="cs"/>
          <w:sz w:val="28"/>
          <w:szCs w:val="28"/>
          <w:rtl/>
        </w:rPr>
        <w:t>. مولی حکیم صلاه م</w:t>
      </w:r>
      <w:r w:rsidR="00A01E19">
        <w:rPr>
          <w:rFonts w:cs="B Nazanin" w:hint="cs"/>
          <w:sz w:val="28"/>
          <w:szCs w:val="28"/>
          <w:rtl/>
        </w:rPr>
        <w:t>ُ</w:t>
      </w:r>
      <w:r w:rsidR="006A27BD">
        <w:rPr>
          <w:rFonts w:cs="B Nazanin" w:hint="cs"/>
          <w:sz w:val="28"/>
          <w:szCs w:val="28"/>
          <w:rtl/>
        </w:rPr>
        <w:t>نض</w:t>
      </w:r>
      <w:r w:rsidR="00A01E19">
        <w:rPr>
          <w:rFonts w:cs="B Nazanin" w:hint="cs"/>
          <w:sz w:val="28"/>
          <w:szCs w:val="28"/>
          <w:rtl/>
        </w:rPr>
        <w:t>َّ</w:t>
      </w:r>
      <w:r w:rsidR="006A27BD">
        <w:rPr>
          <w:rFonts w:cs="B Nazanin" w:hint="cs"/>
          <w:sz w:val="28"/>
          <w:szCs w:val="28"/>
          <w:rtl/>
        </w:rPr>
        <w:t>م به شدن را می</w:t>
      </w:r>
      <w:r w:rsidR="006A27BD">
        <w:rPr>
          <w:rFonts w:cs="B Nazanin"/>
          <w:sz w:val="28"/>
          <w:szCs w:val="28"/>
          <w:rtl/>
        </w:rPr>
        <w:softHyphen/>
      </w:r>
      <w:r w:rsidR="006A27BD">
        <w:rPr>
          <w:rFonts w:cs="B Nazanin" w:hint="cs"/>
          <w:sz w:val="28"/>
          <w:szCs w:val="28"/>
          <w:rtl/>
        </w:rPr>
        <w:t>خواهد و این تحصیل حاصل نیست</w:t>
      </w:r>
      <w:r w:rsidR="00A01E19">
        <w:rPr>
          <w:rFonts w:cs="B Nazanin" w:hint="cs"/>
          <w:sz w:val="28"/>
          <w:szCs w:val="28"/>
          <w:rtl/>
        </w:rPr>
        <w:t>.</w:t>
      </w:r>
      <w:r w:rsidR="006A27BD">
        <w:rPr>
          <w:rFonts w:cs="B Nazanin" w:hint="cs"/>
          <w:sz w:val="28"/>
          <w:szCs w:val="28"/>
          <w:rtl/>
        </w:rPr>
        <w:t xml:space="preserve"> </w:t>
      </w:r>
    </w:p>
    <w:p w:rsidR="006A27BD" w:rsidRDefault="006A27BD" w:rsidP="00CA7CC2">
      <w:pPr>
        <w:spacing w:before="240"/>
        <w:rPr>
          <w:rFonts w:cs="B Nazanin"/>
          <w:sz w:val="28"/>
          <w:szCs w:val="28"/>
          <w:rtl/>
        </w:rPr>
      </w:pPr>
      <w:r w:rsidRPr="00A01E19">
        <w:rPr>
          <w:rFonts w:cs="B Nazanin" w:hint="cs"/>
          <w:b/>
          <w:bCs/>
          <w:sz w:val="28"/>
          <w:szCs w:val="28"/>
          <w:rtl/>
        </w:rPr>
        <w:t>ثالثا</w:t>
      </w:r>
      <w:r w:rsidR="00A01E19" w:rsidRPr="00A01E19">
        <w:rPr>
          <w:rFonts w:cs="B Nazanin" w:hint="cs"/>
          <w:b/>
          <w:bCs/>
          <w:sz w:val="28"/>
          <w:szCs w:val="28"/>
          <w:rtl/>
        </w:rPr>
        <w:t>ً</w:t>
      </w:r>
      <w:r w:rsidRPr="00A01E19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امام بین متعلّ</w:t>
      </w:r>
      <w:r w:rsidR="00A01E19">
        <w:rPr>
          <w:rFonts w:cs="B Nazanin" w:hint="cs"/>
          <w:sz w:val="28"/>
          <w:szCs w:val="28"/>
          <w:rtl/>
        </w:rPr>
        <w:t>َق و هیأت طلبیه فرق گذ</w:t>
      </w:r>
      <w:r w:rsidR="00D45B05">
        <w:rPr>
          <w:rFonts w:cs="B Nazanin" w:hint="cs"/>
          <w:sz w:val="28"/>
          <w:szCs w:val="28"/>
          <w:rtl/>
        </w:rPr>
        <w:t>اشت</w:t>
      </w:r>
      <w:r w:rsidR="00A01E19">
        <w:rPr>
          <w:rFonts w:cs="B Nazanin" w:hint="cs"/>
          <w:sz w:val="28"/>
          <w:szCs w:val="28"/>
          <w:rtl/>
        </w:rPr>
        <w:t>.</w:t>
      </w:r>
      <w:r w:rsidR="00D45B05">
        <w:rPr>
          <w:rFonts w:cs="B Nazanin" w:hint="cs"/>
          <w:sz w:val="28"/>
          <w:szCs w:val="28"/>
          <w:rtl/>
        </w:rPr>
        <w:t xml:space="preserve"> </w:t>
      </w:r>
      <w:r w:rsidR="00CA31A1">
        <w:rPr>
          <w:rFonts w:cs="B Nazanin" w:hint="cs"/>
          <w:sz w:val="28"/>
          <w:szCs w:val="28"/>
          <w:rtl/>
        </w:rPr>
        <w:t xml:space="preserve">به این صورت که فرمود </w:t>
      </w:r>
      <w:r w:rsidR="00D45B05">
        <w:rPr>
          <w:rFonts w:cs="B Nazanin" w:hint="cs"/>
          <w:sz w:val="28"/>
          <w:szCs w:val="28"/>
          <w:rtl/>
        </w:rPr>
        <w:t>متعل</w:t>
      </w:r>
      <w:r w:rsidR="00A01E19">
        <w:rPr>
          <w:rFonts w:cs="B Nazanin" w:hint="cs"/>
          <w:sz w:val="28"/>
          <w:szCs w:val="28"/>
          <w:rtl/>
        </w:rPr>
        <w:t>َّ</w:t>
      </w:r>
      <w:r w:rsidR="00CA31A1">
        <w:rPr>
          <w:rFonts w:cs="B Nazanin" w:hint="cs"/>
          <w:sz w:val="28"/>
          <w:szCs w:val="28"/>
          <w:rtl/>
        </w:rPr>
        <w:t>ق</w:t>
      </w:r>
      <w:r>
        <w:rPr>
          <w:rFonts w:cs="B Nazanin" w:hint="cs"/>
          <w:sz w:val="28"/>
          <w:szCs w:val="28"/>
          <w:rtl/>
        </w:rPr>
        <w:t xml:space="preserve"> نفس هیأت طبیعت است و هیأت طلبی</w:t>
      </w:r>
      <w:r w:rsidR="004141E3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ه بعث به ایجاد طبیعت است</w:t>
      </w:r>
      <w:r w:rsidR="00CA31A1">
        <w:rPr>
          <w:rFonts w:cs="B Nazanin" w:hint="cs"/>
          <w:sz w:val="28"/>
          <w:szCs w:val="28"/>
          <w:rtl/>
        </w:rPr>
        <w:t xml:space="preserve">. اما </w:t>
      </w:r>
      <w:r>
        <w:rPr>
          <w:rFonts w:cs="B Nazanin" w:hint="cs"/>
          <w:sz w:val="28"/>
          <w:szCs w:val="28"/>
          <w:rtl/>
        </w:rPr>
        <w:t xml:space="preserve"> به نظر ما درست نیست چرا که هیأت طلبیه همان بعث است</w:t>
      </w:r>
      <w:r w:rsidR="00CA31A1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="006D1E1B">
        <w:rPr>
          <w:rFonts w:cs="B Nazanin" w:hint="cs"/>
          <w:sz w:val="28"/>
          <w:szCs w:val="28"/>
          <w:rtl/>
        </w:rPr>
        <w:t xml:space="preserve">آنچه مایه افترق است این است که بین هیأت و ماده فرق است . ماده صلاه ( ص، ل ،ه ) طبیعت صلاه است و هیأت صلِّ که بر وزن إفعل است همان بعث به ایجاد ماده صلاه در خارح است لذا </w:t>
      </w:r>
      <w:r w:rsidR="00CA31A1">
        <w:rPr>
          <w:rFonts w:cs="B Nazanin" w:hint="cs"/>
          <w:sz w:val="28"/>
          <w:szCs w:val="28"/>
          <w:rtl/>
        </w:rPr>
        <w:t>نباید بین این دو خلط شود.</w:t>
      </w:r>
      <w:bookmarkStart w:id="0" w:name="_GoBack"/>
      <w:bookmarkEnd w:id="0"/>
    </w:p>
    <w:p w:rsidR="00D45B05" w:rsidRPr="00B5665E" w:rsidRDefault="00D45B05" w:rsidP="00CA7CC2">
      <w:pPr>
        <w:spacing w:before="240"/>
        <w:rPr>
          <w:rFonts w:cs="B Nazanin"/>
          <w:sz w:val="28"/>
          <w:szCs w:val="28"/>
        </w:rPr>
      </w:pPr>
    </w:p>
    <w:sectPr w:rsidR="00D45B05" w:rsidRPr="00B5665E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3"/>
    <w:rsid w:val="00122E15"/>
    <w:rsid w:val="00150967"/>
    <w:rsid w:val="00176BB1"/>
    <w:rsid w:val="00330164"/>
    <w:rsid w:val="003808E2"/>
    <w:rsid w:val="0039374D"/>
    <w:rsid w:val="004141E3"/>
    <w:rsid w:val="00482774"/>
    <w:rsid w:val="00495F46"/>
    <w:rsid w:val="004E2711"/>
    <w:rsid w:val="00516DDE"/>
    <w:rsid w:val="005C207B"/>
    <w:rsid w:val="006742EB"/>
    <w:rsid w:val="006A13C6"/>
    <w:rsid w:val="006A27BD"/>
    <w:rsid w:val="006D1E1B"/>
    <w:rsid w:val="00723FD4"/>
    <w:rsid w:val="00753081"/>
    <w:rsid w:val="007F11AD"/>
    <w:rsid w:val="0082270F"/>
    <w:rsid w:val="00826DB2"/>
    <w:rsid w:val="00862E89"/>
    <w:rsid w:val="00A01E19"/>
    <w:rsid w:val="00A21142"/>
    <w:rsid w:val="00A27900"/>
    <w:rsid w:val="00B5665E"/>
    <w:rsid w:val="00B76D54"/>
    <w:rsid w:val="00B82753"/>
    <w:rsid w:val="00B922DD"/>
    <w:rsid w:val="00BD7459"/>
    <w:rsid w:val="00C12EFC"/>
    <w:rsid w:val="00C75D24"/>
    <w:rsid w:val="00CA31A1"/>
    <w:rsid w:val="00CA7CC2"/>
    <w:rsid w:val="00CB6989"/>
    <w:rsid w:val="00D420A7"/>
    <w:rsid w:val="00D45B05"/>
    <w:rsid w:val="00D9395A"/>
    <w:rsid w:val="00DC4B9E"/>
    <w:rsid w:val="00E10E51"/>
    <w:rsid w:val="00E604B3"/>
    <w:rsid w:val="00EB407F"/>
    <w:rsid w:val="00F02728"/>
    <w:rsid w:val="00F94E43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847E-B714-42C9-A910-E085AAD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8</cp:revision>
  <dcterms:created xsi:type="dcterms:W3CDTF">2016-04-06T04:47:00Z</dcterms:created>
  <dcterms:modified xsi:type="dcterms:W3CDTF">2016-04-09T06:00:00Z</dcterms:modified>
</cp:coreProperties>
</file>