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78" w:rsidRDefault="00F86BE7" w:rsidP="00F86BE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اکنون که اثبات شد مسأله إجتماع أمر و نهی از مسايل عقلی علم اصول است باید بررسی کرد که از کدام قسم از مسائل عقلی است؟ </w:t>
      </w:r>
      <w:r w:rsidR="001358A7">
        <w:rPr>
          <w:rFonts w:cs="B Nazanin" w:hint="cs"/>
          <w:sz w:val="28"/>
          <w:szCs w:val="28"/>
          <w:rtl/>
        </w:rPr>
        <w:t xml:space="preserve"> </w:t>
      </w:r>
    </w:p>
    <w:p w:rsidR="001358A7" w:rsidRDefault="00C4243F" w:rsidP="00C424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روشن شدن پاسخ این سوال ابتداءً لازم است اقسام حکم عقلی را بیان کنیم سپس نتیجه بگیریم که این مسأله از کدام قسم است.</w:t>
      </w:r>
    </w:p>
    <w:p w:rsidR="00A864BA" w:rsidRPr="00C4243F" w:rsidRDefault="00A864BA">
      <w:pPr>
        <w:rPr>
          <w:rFonts w:cs="B Nazanin"/>
          <w:b/>
          <w:bCs/>
          <w:sz w:val="28"/>
          <w:szCs w:val="28"/>
        </w:rPr>
      </w:pPr>
      <w:r w:rsidRPr="00C4243F">
        <w:rPr>
          <w:rFonts w:cs="B Nazanin" w:hint="cs"/>
          <w:b/>
          <w:bCs/>
          <w:sz w:val="28"/>
          <w:szCs w:val="28"/>
          <w:rtl/>
        </w:rPr>
        <w:t>حکم عقلی بر دو قسم است</w:t>
      </w:r>
      <w:r w:rsidR="001E6D76" w:rsidRPr="00C4243F">
        <w:rPr>
          <w:rFonts w:cs="B Nazanin" w:hint="cs"/>
          <w:b/>
          <w:bCs/>
          <w:sz w:val="28"/>
          <w:szCs w:val="28"/>
          <w:rtl/>
        </w:rPr>
        <w:t>.</w:t>
      </w:r>
      <w:r w:rsidRPr="00C4243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73DE6" w:rsidRDefault="00A864BA" w:rsidP="00EB049F">
      <w:pPr>
        <w:rPr>
          <w:rFonts w:cs="B Nazanin"/>
          <w:sz w:val="28"/>
          <w:szCs w:val="28"/>
          <w:rtl/>
        </w:rPr>
      </w:pPr>
      <w:r w:rsidRPr="00EB049F">
        <w:rPr>
          <w:rFonts w:cs="B Nazanin" w:hint="cs"/>
          <w:b/>
          <w:bCs/>
          <w:sz w:val="28"/>
          <w:szCs w:val="28"/>
          <w:rtl/>
        </w:rPr>
        <w:t>الف:</w:t>
      </w:r>
      <w:r w:rsidR="00EB049F" w:rsidRPr="00EB049F">
        <w:rPr>
          <w:rFonts w:cs="B Nazanin" w:hint="cs"/>
          <w:b/>
          <w:bCs/>
          <w:sz w:val="28"/>
          <w:szCs w:val="28"/>
          <w:rtl/>
        </w:rPr>
        <w:t xml:space="preserve"> حکم عقلی مستقل:</w:t>
      </w:r>
      <w:r w:rsidR="00EB049F">
        <w:rPr>
          <w:rFonts w:cs="B Nazanin" w:hint="cs"/>
          <w:sz w:val="28"/>
          <w:szCs w:val="28"/>
          <w:rtl/>
        </w:rPr>
        <w:t xml:space="preserve"> قضایای که در راستای نتیجه بخشی و اثر دادن نیاز به ضمیمه شدن مقدمه شرعیه ندارند را </w:t>
      </w:r>
      <w:r w:rsidR="00873DE6">
        <w:rPr>
          <w:rFonts w:cs="B Nazanin" w:hint="cs"/>
          <w:sz w:val="28"/>
          <w:szCs w:val="28"/>
          <w:rtl/>
        </w:rPr>
        <w:t xml:space="preserve">حکم عقلی مستقل گویند. </w:t>
      </w:r>
    </w:p>
    <w:p w:rsidR="00670289" w:rsidRDefault="00873DE6" w:rsidP="00EB049F">
      <w:pPr>
        <w:rPr>
          <w:rFonts w:cs="B Nazanin"/>
          <w:sz w:val="28"/>
          <w:szCs w:val="28"/>
          <w:rtl/>
        </w:rPr>
      </w:pPr>
      <w:r w:rsidRPr="00873DE6">
        <w:rPr>
          <w:rFonts w:cs="B Nazanin" w:hint="cs"/>
          <w:b/>
          <w:bCs/>
          <w:sz w:val="28"/>
          <w:szCs w:val="28"/>
          <w:rtl/>
        </w:rPr>
        <w:t>مثال:</w:t>
      </w:r>
      <w:r w:rsidR="00EB049F">
        <w:rPr>
          <w:rFonts w:cs="B Nazanin" w:hint="cs"/>
          <w:sz w:val="28"/>
          <w:szCs w:val="28"/>
          <w:rtl/>
        </w:rPr>
        <w:t xml:space="preserve"> </w:t>
      </w:r>
      <w:r w:rsidR="003C3675">
        <w:rPr>
          <w:rFonts w:cs="B Nazanin" w:hint="cs"/>
          <w:sz w:val="28"/>
          <w:szCs w:val="28"/>
          <w:rtl/>
        </w:rPr>
        <w:t xml:space="preserve">درک </w:t>
      </w:r>
      <w:r w:rsidR="00EB049F">
        <w:rPr>
          <w:rFonts w:cs="B Nazanin" w:hint="cs"/>
          <w:sz w:val="28"/>
          <w:szCs w:val="28"/>
          <w:rtl/>
        </w:rPr>
        <w:t>عقل</w:t>
      </w:r>
      <w:r w:rsidR="003C3675">
        <w:rPr>
          <w:rFonts w:cs="B Nazanin" w:hint="cs"/>
          <w:sz w:val="28"/>
          <w:szCs w:val="28"/>
          <w:rtl/>
        </w:rPr>
        <w:t xml:space="preserve"> به</w:t>
      </w:r>
      <w:r w:rsidR="00EB049F">
        <w:rPr>
          <w:rFonts w:cs="B Nazanin" w:hint="cs"/>
          <w:sz w:val="28"/>
          <w:szCs w:val="28"/>
          <w:rtl/>
        </w:rPr>
        <w:t xml:space="preserve"> حسن </w:t>
      </w:r>
      <w:r w:rsidR="003C3675">
        <w:rPr>
          <w:rFonts w:cs="B Nazanin" w:hint="cs"/>
          <w:sz w:val="28"/>
          <w:szCs w:val="28"/>
          <w:rtl/>
        </w:rPr>
        <w:t>عدالت و</w:t>
      </w:r>
      <w:r w:rsidR="00EB049F">
        <w:rPr>
          <w:rFonts w:cs="B Nazanin" w:hint="cs"/>
          <w:sz w:val="28"/>
          <w:szCs w:val="28"/>
          <w:rtl/>
        </w:rPr>
        <w:t xml:space="preserve"> قبح</w:t>
      </w:r>
      <w:r w:rsidR="003C3675">
        <w:rPr>
          <w:rFonts w:cs="B Nazanin" w:hint="cs"/>
          <w:sz w:val="28"/>
          <w:szCs w:val="28"/>
          <w:rtl/>
        </w:rPr>
        <w:t xml:space="preserve"> ظلم و در نتیجه حکم کردن او به </w:t>
      </w:r>
      <w:r w:rsidR="00670289">
        <w:rPr>
          <w:rFonts w:cs="B Nazanin" w:hint="cs"/>
          <w:sz w:val="28"/>
          <w:szCs w:val="28"/>
          <w:rtl/>
        </w:rPr>
        <w:t>وجوب یا استحباب اجرای عدالت یا حکم به حرمت یا کراهه ظلم را حکم عقلی مستقل گویند.</w:t>
      </w:r>
    </w:p>
    <w:p w:rsidR="00EB049F" w:rsidRDefault="00670289" w:rsidP="00EB049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همانگونه که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بینیم در این موارد عقل برای صادر کردن حکم وجوب عدالت و حرمت ظلم </w:t>
      </w:r>
      <w:r w:rsidR="00657868">
        <w:rPr>
          <w:rFonts w:cs="B Nazanin" w:hint="cs"/>
          <w:sz w:val="28"/>
          <w:szCs w:val="28"/>
          <w:rtl/>
        </w:rPr>
        <w:t>به دلیلی از شرع نیاز ندارد بلکه خود عقل با درک مفسده ظلم و مصلحت عدالت چنین حکمی را صادر می</w:t>
      </w:r>
      <w:r w:rsidR="00657868">
        <w:rPr>
          <w:rFonts w:cs="B Nazanin"/>
          <w:sz w:val="28"/>
          <w:szCs w:val="28"/>
          <w:rtl/>
        </w:rPr>
        <w:softHyphen/>
      </w:r>
      <w:r w:rsidR="00657868">
        <w:rPr>
          <w:rFonts w:cs="B Nazanin" w:hint="cs"/>
          <w:sz w:val="28"/>
          <w:szCs w:val="28"/>
          <w:rtl/>
        </w:rPr>
        <w:t>کند.</w:t>
      </w:r>
      <w:r w:rsidR="00EB049F">
        <w:rPr>
          <w:rFonts w:cs="B Nazanin" w:hint="cs"/>
          <w:sz w:val="28"/>
          <w:szCs w:val="28"/>
          <w:rtl/>
        </w:rPr>
        <w:t xml:space="preserve"> این جا است که می</w:t>
      </w:r>
      <w:r w:rsidR="00EB049F">
        <w:rPr>
          <w:rFonts w:cs="B Nazanin"/>
          <w:sz w:val="28"/>
          <w:szCs w:val="28"/>
          <w:rtl/>
        </w:rPr>
        <w:softHyphen/>
      </w:r>
      <w:r w:rsidR="00EB049F">
        <w:rPr>
          <w:rFonts w:cs="B Nazanin" w:hint="cs"/>
          <w:sz w:val="28"/>
          <w:szCs w:val="28"/>
          <w:rtl/>
        </w:rPr>
        <w:t>گویند حکم عقلی در سلسله ع</w:t>
      </w:r>
      <w:r w:rsidR="0039143E">
        <w:rPr>
          <w:rFonts w:cs="B Nazanin" w:hint="cs"/>
          <w:sz w:val="28"/>
          <w:szCs w:val="28"/>
          <w:rtl/>
        </w:rPr>
        <w:t>ِ</w:t>
      </w:r>
      <w:r w:rsidR="00C275CD">
        <w:rPr>
          <w:rFonts w:cs="B Nazanin" w:hint="cs"/>
          <w:sz w:val="28"/>
          <w:szCs w:val="28"/>
          <w:rtl/>
        </w:rPr>
        <w:t xml:space="preserve">لل احکام شرعیه است </w:t>
      </w:r>
      <w:r w:rsidR="00EB049F">
        <w:rPr>
          <w:rFonts w:cs="B Nazanin" w:hint="cs"/>
          <w:sz w:val="28"/>
          <w:szCs w:val="28"/>
          <w:rtl/>
        </w:rPr>
        <w:t xml:space="preserve">حاکم به </w:t>
      </w:r>
      <w:r w:rsidR="00C275CD">
        <w:rPr>
          <w:rFonts w:cs="B Nazanin" w:hint="cs"/>
          <w:sz w:val="28"/>
          <w:szCs w:val="28"/>
          <w:rtl/>
        </w:rPr>
        <w:t>درک مصلحت و مفسده و حاکم به وجوب یا حرمت</w:t>
      </w:r>
      <w:r w:rsidR="00EB049F">
        <w:rPr>
          <w:rFonts w:cs="B Nazanin" w:hint="cs"/>
          <w:sz w:val="28"/>
          <w:szCs w:val="28"/>
          <w:rtl/>
        </w:rPr>
        <w:t xml:space="preserve"> عقل است حکم عقلی همان ادراک علل  احکام است لذا احکام عقلیه مستق</w:t>
      </w:r>
      <w:r w:rsidR="00C275CD">
        <w:rPr>
          <w:rFonts w:cs="B Nazanin" w:hint="cs"/>
          <w:sz w:val="28"/>
          <w:szCs w:val="28"/>
          <w:rtl/>
        </w:rPr>
        <w:t>له در سلسله ع</w:t>
      </w:r>
      <w:r w:rsidR="00FD253F">
        <w:rPr>
          <w:rFonts w:cs="B Nazanin" w:hint="cs"/>
          <w:sz w:val="28"/>
          <w:szCs w:val="28"/>
          <w:rtl/>
        </w:rPr>
        <w:t>ِ</w:t>
      </w:r>
      <w:r w:rsidR="00C275CD">
        <w:rPr>
          <w:rFonts w:cs="B Nazanin" w:hint="cs"/>
          <w:sz w:val="28"/>
          <w:szCs w:val="28"/>
          <w:rtl/>
        </w:rPr>
        <w:t>لل احکام شرعیه می</w:t>
      </w:r>
      <w:r w:rsidR="00C275CD">
        <w:rPr>
          <w:rFonts w:cs="B Nazanin"/>
          <w:sz w:val="28"/>
          <w:szCs w:val="28"/>
          <w:rtl/>
        </w:rPr>
        <w:softHyphen/>
      </w:r>
      <w:r w:rsidR="00C275CD">
        <w:rPr>
          <w:rFonts w:cs="B Nazanin" w:hint="cs"/>
          <w:sz w:val="28"/>
          <w:szCs w:val="28"/>
          <w:rtl/>
        </w:rPr>
        <w:t>باشند.</w:t>
      </w:r>
      <w:r w:rsidR="00FD253F">
        <w:rPr>
          <w:rFonts w:cs="B Nazanin" w:hint="cs"/>
          <w:sz w:val="28"/>
          <w:szCs w:val="28"/>
          <w:rtl/>
        </w:rPr>
        <w:t xml:space="preserve"> </w:t>
      </w:r>
    </w:p>
    <w:p w:rsidR="001E6D76" w:rsidRPr="00FD253F" w:rsidRDefault="00A864BA" w:rsidP="00FD253F">
      <w:pPr>
        <w:rPr>
          <w:rFonts w:cs="B Nazanin"/>
          <w:b/>
          <w:bCs/>
          <w:sz w:val="28"/>
          <w:szCs w:val="28"/>
          <w:rtl/>
        </w:rPr>
      </w:pPr>
      <w:r w:rsidRPr="00FD253F">
        <w:rPr>
          <w:rFonts w:cs="B Nazanin" w:hint="cs"/>
          <w:b/>
          <w:bCs/>
          <w:sz w:val="28"/>
          <w:szCs w:val="28"/>
          <w:rtl/>
        </w:rPr>
        <w:t>ب:</w:t>
      </w:r>
      <w:r w:rsidR="00FD253F" w:rsidRPr="00FD253F">
        <w:rPr>
          <w:rFonts w:cs="B Nazanin" w:hint="cs"/>
          <w:b/>
          <w:bCs/>
          <w:sz w:val="28"/>
          <w:szCs w:val="28"/>
          <w:rtl/>
        </w:rPr>
        <w:t xml:space="preserve"> حکم عقلی غیر مستقل که دو قسم می</w:t>
      </w:r>
      <w:r w:rsidR="00FD253F" w:rsidRPr="00FD253F">
        <w:rPr>
          <w:rFonts w:cs="B Nazanin"/>
          <w:b/>
          <w:bCs/>
          <w:sz w:val="28"/>
          <w:szCs w:val="28"/>
          <w:rtl/>
        </w:rPr>
        <w:softHyphen/>
      </w:r>
      <w:r w:rsidR="00FD253F" w:rsidRPr="00FD253F">
        <w:rPr>
          <w:rFonts w:cs="B Nazanin" w:hint="cs"/>
          <w:b/>
          <w:bCs/>
          <w:sz w:val="28"/>
          <w:szCs w:val="28"/>
          <w:rtl/>
        </w:rPr>
        <w:t xml:space="preserve">شود. </w:t>
      </w:r>
      <w:r w:rsidR="001E6D76" w:rsidRPr="00FD253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B96F2B" w:rsidRDefault="00B91652" w:rsidP="00B91652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قسم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A864BA">
        <w:rPr>
          <w:rFonts w:cs="B Nazanin" w:hint="cs"/>
          <w:sz w:val="28"/>
          <w:szCs w:val="28"/>
          <w:rtl/>
        </w:rPr>
        <w:t xml:space="preserve">حکم عقلی </w:t>
      </w:r>
      <w:r w:rsidR="00FD253F">
        <w:rPr>
          <w:rFonts w:cs="B Nazanin" w:hint="cs"/>
          <w:sz w:val="28"/>
          <w:szCs w:val="28"/>
          <w:rtl/>
        </w:rPr>
        <w:t>غیر مستقل</w:t>
      </w:r>
      <w:r>
        <w:rPr>
          <w:rFonts w:cs="B Nazanin" w:hint="cs"/>
          <w:sz w:val="28"/>
          <w:szCs w:val="28"/>
          <w:rtl/>
        </w:rPr>
        <w:t>ّ</w:t>
      </w:r>
      <w:r w:rsidR="00FD253F">
        <w:rPr>
          <w:rFonts w:cs="B Nazanin" w:hint="cs"/>
          <w:sz w:val="28"/>
          <w:szCs w:val="28"/>
          <w:rtl/>
        </w:rPr>
        <w:t xml:space="preserve">ی که </w:t>
      </w:r>
      <w:r w:rsidR="00A864BA">
        <w:rPr>
          <w:rFonts w:cs="B Nazanin" w:hint="cs"/>
          <w:sz w:val="28"/>
          <w:szCs w:val="28"/>
          <w:rtl/>
        </w:rPr>
        <w:t>واسطه در استنباط احکام شرعیه می</w:t>
      </w:r>
      <w:r w:rsidR="00A864BA">
        <w:rPr>
          <w:rFonts w:cs="B Nazanin"/>
          <w:sz w:val="28"/>
          <w:szCs w:val="28"/>
          <w:rtl/>
        </w:rPr>
        <w:softHyphen/>
      </w:r>
      <w:r w:rsidR="00A864BA">
        <w:rPr>
          <w:rFonts w:cs="B Nazanin" w:hint="cs"/>
          <w:sz w:val="28"/>
          <w:szCs w:val="28"/>
          <w:rtl/>
        </w:rPr>
        <w:t>شود</w:t>
      </w:r>
      <w:r w:rsidR="00FD253F">
        <w:rPr>
          <w:rFonts w:cs="B Nazanin" w:hint="cs"/>
          <w:sz w:val="28"/>
          <w:szCs w:val="28"/>
          <w:rtl/>
        </w:rPr>
        <w:t>.</w:t>
      </w:r>
      <w:r w:rsidR="00A864BA">
        <w:rPr>
          <w:rFonts w:cs="B Nazanin" w:hint="cs"/>
          <w:sz w:val="28"/>
          <w:szCs w:val="28"/>
          <w:rtl/>
        </w:rPr>
        <w:t xml:space="preserve"> </w:t>
      </w:r>
    </w:p>
    <w:p w:rsidR="00B91652" w:rsidRDefault="00B91652" w:rsidP="0047403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احکامی</w:t>
      </w:r>
      <w:r w:rsidR="00B96F2B">
        <w:rPr>
          <w:rFonts w:cs="B Nazanin" w:hint="cs"/>
          <w:sz w:val="28"/>
          <w:szCs w:val="28"/>
          <w:rtl/>
        </w:rPr>
        <w:t xml:space="preserve"> عقلیه ای که با ضمیمه شدن یک دلیل شرعی در طریق استنباط احکام قرار می</w:t>
      </w:r>
      <w:r w:rsidR="00B96F2B">
        <w:rPr>
          <w:rFonts w:cs="B Nazanin"/>
          <w:sz w:val="28"/>
          <w:szCs w:val="28"/>
          <w:rtl/>
        </w:rPr>
        <w:softHyphen/>
      </w:r>
      <w:r w:rsidR="00B96F2B">
        <w:rPr>
          <w:rFonts w:cs="B Nazanin" w:hint="cs"/>
          <w:sz w:val="28"/>
          <w:szCs w:val="28"/>
          <w:rtl/>
        </w:rPr>
        <w:t xml:space="preserve">گیرند. لذا </w:t>
      </w:r>
      <w:r>
        <w:rPr>
          <w:rFonts w:cs="B Nazanin" w:hint="cs"/>
          <w:sz w:val="28"/>
          <w:szCs w:val="28"/>
          <w:rtl/>
        </w:rPr>
        <w:t xml:space="preserve"> اگر مقدم</w:t>
      </w:r>
      <w:r w:rsidR="00474036">
        <w:rPr>
          <w:rFonts w:cs="B Nazanin" w:hint="cs"/>
          <w:sz w:val="28"/>
          <w:szCs w:val="28"/>
          <w:rtl/>
        </w:rPr>
        <w:t>ه شرعیه به این حکم عقل ضمیمه نشود نتیجه  نمی</w:t>
      </w:r>
      <w:r w:rsidR="00474036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</w:t>
      </w:r>
      <w:r w:rsidR="00474036">
        <w:rPr>
          <w:rFonts w:cs="B Nazanin" w:hint="cs"/>
          <w:sz w:val="28"/>
          <w:szCs w:val="28"/>
          <w:rtl/>
        </w:rPr>
        <w:t>هد</w:t>
      </w:r>
      <w:r>
        <w:rPr>
          <w:rFonts w:cs="B Nazanin" w:hint="cs"/>
          <w:sz w:val="28"/>
          <w:szCs w:val="28"/>
          <w:rtl/>
        </w:rPr>
        <w:t xml:space="preserve"> و عقل حکمی </w:t>
      </w:r>
      <w:r w:rsidR="00474036">
        <w:rPr>
          <w:rFonts w:cs="B Nazanin" w:hint="cs"/>
          <w:sz w:val="28"/>
          <w:szCs w:val="28"/>
          <w:rtl/>
        </w:rPr>
        <w:t>نخواهد داشت</w:t>
      </w:r>
      <w:r>
        <w:rPr>
          <w:rFonts w:cs="B Nazanin" w:hint="cs"/>
          <w:sz w:val="28"/>
          <w:szCs w:val="28"/>
          <w:rtl/>
        </w:rPr>
        <w:t xml:space="preserve"> زیرا عقل توان تشخصی موضوع</w:t>
      </w:r>
      <w:r w:rsidR="00474036">
        <w:rPr>
          <w:rFonts w:cs="B Nazanin" w:hint="cs"/>
          <w:sz w:val="28"/>
          <w:szCs w:val="28"/>
          <w:rtl/>
        </w:rPr>
        <w:t xml:space="preserve"> یا ملاک را ندارد در نتیجه اگر</w:t>
      </w:r>
      <w:r>
        <w:rPr>
          <w:rFonts w:cs="B Nazanin" w:hint="cs"/>
          <w:sz w:val="28"/>
          <w:szCs w:val="28"/>
          <w:rtl/>
        </w:rPr>
        <w:t xml:space="preserve"> شرع موضوع را مشخص کرد عقل سریع حکم </w:t>
      </w:r>
      <w:r w:rsidR="00474036">
        <w:rPr>
          <w:rFonts w:cs="B Nazanin" w:hint="cs"/>
          <w:sz w:val="28"/>
          <w:szCs w:val="28"/>
          <w:rtl/>
        </w:rPr>
        <w:t>را با توجه به بیان شرع و ادراک های خود حکم را صادر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 w:rsidR="00474036">
        <w:rPr>
          <w:rFonts w:cs="B Nazanin" w:hint="cs"/>
          <w:sz w:val="28"/>
          <w:szCs w:val="28"/>
          <w:rtl/>
        </w:rPr>
        <w:t>کند.</w:t>
      </w:r>
    </w:p>
    <w:p w:rsidR="00F47906" w:rsidRDefault="00474036" w:rsidP="00F47906">
      <w:pPr>
        <w:pStyle w:val="a3"/>
        <w:bidi/>
        <w:rPr>
          <w:rFonts w:cs="B Nazanin"/>
          <w:sz w:val="30"/>
          <w:szCs w:val="30"/>
          <w:rtl/>
        </w:rPr>
      </w:pPr>
      <w:r w:rsidRPr="00474036">
        <w:rPr>
          <w:rFonts w:cs="B Nazanin" w:hint="cs"/>
          <w:b/>
          <w:bCs/>
          <w:sz w:val="28"/>
          <w:szCs w:val="28"/>
          <w:rtl/>
        </w:rPr>
        <w:t>مثال:</w:t>
      </w:r>
      <w:r>
        <w:rPr>
          <w:rFonts w:cs="B Nazanin" w:hint="cs"/>
          <w:sz w:val="28"/>
          <w:szCs w:val="28"/>
          <w:rtl/>
        </w:rPr>
        <w:t xml:space="preserve"> </w:t>
      </w:r>
      <w:r w:rsidR="00B91652">
        <w:rPr>
          <w:rFonts w:cs="B Nazanin" w:hint="cs"/>
          <w:sz w:val="28"/>
          <w:szCs w:val="28"/>
          <w:rtl/>
        </w:rPr>
        <w:t xml:space="preserve">عقل </w:t>
      </w:r>
      <w:r w:rsidR="00200641">
        <w:rPr>
          <w:rFonts w:cs="B Nazanin" w:hint="cs"/>
          <w:sz w:val="28"/>
          <w:szCs w:val="28"/>
          <w:rtl/>
        </w:rPr>
        <w:t xml:space="preserve">قدرت درک برزخ ، </w:t>
      </w:r>
      <w:r w:rsidR="00B91652">
        <w:rPr>
          <w:rFonts w:cs="B Nazanin" w:hint="cs"/>
          <w:sz w:val="28"/>
          <w:szCs w:val="28"/>
          <w:rtl/>
        </w:rPr>
        <w:t>صراط</w:t>
      </w:r>
      <w:r w:rsidR="00200641">
        <w:rPr>
          <w:rFonts w:cs="B Nazanin" w:hint="cs"/>
          <w:sz w:val="28"/>
          <w:szCs w:val="28"/>
          <w:rtl/>
        </w:rPr>
        <w:t xml:space="preserve"> و بسیاری ار مباحث مربوط به معاد و زندگی پس از مرگ را ندارد لذا به تنهای نمی</w:t>
      </w:r>
      <w:r w:rsidR="00200641">
        <w:rPr>
          <w:rFonts w:cs="B Nazanin"/>
          <w:sz w:val="28"/>
          <w:szCs w:val="28"/>
          <w:rtl/>
        </w:rPr>
        <w:softHyphen/>
      </w:r>
      <w:r w:rsidR="00200641">
        <w:rPr>
          <w:rFonts w:cs="B Nazanin" w:hint="cs"/>
          <w:sz w:val="28"/>
          <w:szCs w:val="28"/>
          <w:rtl/>
        </w:rPr>
        <w:t>تواند حکم جزمی و قطعی نسبت به این مسائ</w:t>
      </w:r>
      <w:r w:rsidR="005B0269">
        <w:rPr>
          <w:rFonts w:cs="B Nazanin" w:hint="cs"/>
          <w:sz w:val="28"/>
          <w:szCs w:val="28"/>
          <w:rtl/>
        </w:rPr>
        <w:t>ل داشته باشد. مثلا نمی</w:t>
      </w:r>
      <w:r w:rsidR="005B0269">
        <w:rPr>
          <w:rFonts w:cs="B Nazanin"/>
          <w:sz w:val="28"/>
          <w:szCs w:val="28"/>
          <w:rtl/>
        </w:rPr>
        <w:softHyphen/>
      </w:r>
      <w:r w:rsidR="005B0269">
        <w:rPr>
          <w:rFonts w:cs="B Nazanin" w:hint="cs"/>
          <w:sz w:val="28"/>
          <w:szCs w:val="28"/>
          <w:rtl/>
        </w:rPr>
        <w:t>داند حیاه برزخی مادی است یا مثالی. معاد جسمانی است یا روحانی و ... أما همین که شرع فرمود زندگی اُخروی اب</w:t>
      </w:r>
      <w:r w:rsidR="00F47906">
        <w:rPr>
          <w:rFonts w:cs="B Nazanin" w:hint="cs"/>
          <w:sz w:val="28"/>
          <w:szCs w:val="28"/>
          <w:rtl/>
        </w:rPr>
        <w:t xml:space="preserve">دی است </w:t>
      </w:r>
      <w:r w:rsidR="00F47906" w:rsidRPr="00F47906">
        <w:rPr>
          <w:rFonts w:cs="B Nazanin" w:hint="cs"/>
          <w:b/>
          <w:bCs/>
          <w:color w:val="FF0000"/>
          <w:sz w:val="28"/>
          <w:szCs w:val="28"/>
          <w:rtl/>
        </w:rPr>
        <w:t>( و من ورائهم برزخ الی یوم یبعثون)</w:t>
      </w:r>
      <w:r w:rsidR="00ED697D">
        <w:rPr>
          <w:rStyle w:val="a6"/>
          <w:rFonts w:cs="B Nazanin"/>
          <w:b/>
          <w:bCs/>
          <w:color w:val="FF0000"/>
          <w:sz w:val="30"/>
          <w:szCs w:val="30"/>
          <w:rtl/>
        </w:rPr>
        <w:footnoteReference w:id="1"/>
      </w:r>
      <w:r w:rsidR="00ED697D">
        <w:rPr>
          <w:rFonts w:cs="B Nazanin" w:hint="cs"/>
          <w:b/>
          <w:bCs/>
          <w:color w:val="FF0000"/>
          <w:sz w:val="30"/>
          <w:szCs w:val="30"/>
          <w:rtl/>
        </w:rPr>
        <w:t xml:space="preserve"> </w:t>
      </w:r>
      <w:r w:rsidR="00ED697D">
        <w:rPr>
          <w:rFonts w:cs="B Nazanin" w:hint="cs"/>
          <w:sz w:val="30"/>
          <w:szCs w:val="30"/>
          <w:rtl/>
        </w:rPr>
        <w:t>و با توجه به اینکه می</w:t>
      </w:r>
      <w:r w:rsidR="00ED697D">
        <w:rPr>
          <w:rFonts w:cs="B Nazanin"/>
          <w:sz w:val="30"/>
          <w:szCs w:val="30"/>
          <w:rtl/>
        </w:rPr>
        <w:softHyphen/>
      </w:r>
      <w:r w:rsidR="00ED697D">
        <w:rPr>
          <w:rFonts w:cs="B Nazanin" w:hint="cs"/>
          <w:sz w:val="30"/>
          <w:szCs w:val="30"/>
          <w:rtl/>
        </w:rPr>
        <w:t>داند ماده قابلیَّت دوام ندارد و دارای کون و فساد است نتیجه می</w:t>
      </w:r>
      <w:r w:rsidR="00ED697D">
        <w:rPr>
          <w:rFonts w:cs="B Nazanin"/>
          <w:sz w:val="30"/>
          <w:szCs w:val="30"/>
          <w:rtl/>
        </w:rPr>
        <w:softHyphen/>
      </w:r>
      <w:r w:rsidR="00ED697D">
        <w:rPr>
          <w:rFonts w:cs="B Nazanin" w:hint="cs"/>
          <w:sz w:val="30"/>
          <w:szCs w:val="30"/>
          <w:rtl/>
        </w:rPr>
        <w:t>گیرد که حیات برزخی مادی نیست بلکه مثالی است.</w:t>
      </w:r>
    </w:p>
    <w:p w:rsidR="00A864BA" w:rsidRDefault="00ED697D" w:rsidP="002F1D2A">
      <w:pPr>
        <w:pStyle w:val="a3"/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30"/>
          <w:szCs w:val="30"/>
          <w:rtl/>
        </w:rPr>
        <w:lastRenderedPageBreak/>
        <w:t>همانگونه که می</w:t>
      </w:r>
      <w:r>
        <w:rPr>
          <w:rFonts w:cs="B Nazanin"/>
          <w:sz w:val="30"/>
          <w:szCs w:val="30"/>
          <w:rtl/>
        </w:rPr>
        <w:softHyphen/>
      </w:r>
      <w:r>
        <w:rPr>
          <w:rFonts w:cs="B Nazanin" w:hint="cs"/>
          <w:sz w:val="30"/>
          <w:szCs w:val="30"/>
          <w:rtl/>
        </w:rPr>
        <w:t xml:space="preserve">بینیم </w:t>
      </w:r>
      <w:r w:rsidR="00B059F2">
        <w:rPr>
          <w:rFonts w:cs="B Nazanin" w:hint="cs"/>
          <w:sz w:val="28"/>
          <w:szCs w:val="28"/>
          <w:rtl/>
        </w:rPr>
        <w:t>این حکم عقل به مادی نبودن حیاه برزخی با کمک و ضمیمه حکم شرع است. این چنین حکم عقلی که برای در طریق استنباط قرار گرفتن نیاز به ضمیمه حکم شرع دارد را حکم عقلی غیر مستقل گویند</w:t>
      </w:r>
      <w:r w:rsidR="002F1D2A">
        <w:rPr>
          <w:rFonts w:cs="B Nazanin" w:hint="cs"/>
          <w:sz w:val="28"/>
          <w:szCs w:val="28"/>
          <w:rtl/>
        </w:rPr>
        <w:t>.</w:t>
      </w:r>
    </w:p>
    <w:p w:rsidR="00A864BA" w:rsidRDefault="00B91652" w:rsidP="00A864BA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قسم دوم: </w:t>
      </w:r>
      <w:r w:rsidR="002F1D2A">
        <w:rPr>
          <w:rFonts w:cs="B Nazanin" w:hint="cs"/>
          <w:b/>
          <w:bCs/>
          <w:sz w:val="28"/>
          <w:szCs w:val="28"/>
          <w:rtl/>
        </w:rPr>
        <w:t>ا</w:t>
      </w:r>
      <w:r w:rsidR="00A864BA">
        <w:rPr>
          <w:rFonts w:cs="B Nazanin" w:hint="cs"/>
          <w:sz w:val="28"/>
          <w:szCs w:val="28"/>
          <w:rtl/>
        </w:rPr>
        <w:t>حک</w:t>
      </w:r>
      <w:r w:rsidR="002F1D2A">
        <w:rPr>
          <w:rFonts w:cs="B Nazanin" w:hint="cs"/>
          <w:sz w:val="28"/>
          <w:szCs w:val="28"/>
          <w:rtl/>
        </w:rPr>
        <w:t>ا</w:t>
      </w:r>
      <w:r w:rsidR="00A864BA">
        <w:rPr>
          <w:rFonts w:cs="B Nazanin" w:hint="cs"/>
          <w:sz w:val="28"/>
          <w:szCs w:val="28"/>
          <w:rtl/>
        </w:rPr>
        <w:t>م عقلی</w:t>
      </w:r>
      <w:r w:rsidR="00FD253F">
        <w:rPr>
          <w:rFonts w:cs="B Nazanin" w:hint="cs"/>
          <w:sz w:val="28"/>
          <w:szCs w:val="28"/>
          <w:rtl/>
        </w:rPr>
        <w:t xml:space="preserve"> غیر مستقلی</w:t>
      </w:r>
      <w:r w:rsidR="00A864BA">
        <w:rPr>
          <w:rFonts w:cs="B Nazanin" w:hint="cs"/>
          <w:sz w:val="28"/>
          <w:szCs w:val="28"/>
          <w:rtl/>
        </w:rPr>
        <w:t xml:space="preserve"> که واسطه در استنباط احکام شرعیه نمی</w:t>
      </w:r>
      <w:r w:rsidR="00A864BA">
        <w:rPr>
          <w:rFonts w:cs="B Nazanin"/>
          <w:sz w:val="28"/>
          <w:szCs w:val="28"/>
          <w:rtl/>
        </w:rPr>
        <w:softHyphen/>
      </w:r>
      <w:r w:rsidR="00A864BA">
        <w:rPr>
          <w:rFonts w:cs="B Nazanin" w:hint="cs"/>
          <w:sz w:val="28"/>
          <w:szCs w:val="28"/>
          <w:rtl/>
        </w:rPr>
        <w:t>شو</w:t>
      </w:r>
      <w:r w:rsidR="001A6858">
        <w:rPr>
          <w:rFonts w:cs="B Nazanin" w:hint="cs"/>
          <w:sz w:val="28"/>
          <w:szCs w:val="28"/>
          <w:rtl/>
        </w:rPr>
        <w:t>ن</w:t>
      </w:r>
      <w:r w:rsidR="00A864BA">
        <w:rPr>
          <w:rFonts w:cs="B Nazanin" w:hint="cs"/>
          <w:sz w:val="28"/>
          <w:szCs w:val="28"/>
          <w:rtl/>
        </w:rPr>
        <w:t>د.</w:t>
      </w:r>
    </w:p>
    <w:p w:rsidR="000E182A" w:rsidRPr="00104571" w:rsidRDefault="001A6858" w:rsidP="00104571">
      <w:pPr>
        <w:pStyle w:val="a3"/>
        <w:bidi/>
        <w:rPr>
          <w:color w:val="FF0000"/>
          <w:rtl/>
        </w:rPr>
      </w:pPr>
      <w:r>
        <w:rPr>
          <w:rFonts w:cs="B Nazanin" w:hint="cs"/>
          <w:sz w:val="28"/>
          <w:szCs w:val="28"/>
          <w:rtl/>
        </w:rPr>
        <w:t>احکامی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باشند</w:t>
      </w:r>
      <w:r w:rsidR="00276AD9">
        <w:rPr>
          <w:rFonts w:cs="B Nazanin" w:hint="cs"/>
          <w:sz w:val="28"/>
          <w:szCs w:val="28"/>
          <w:rtl/>
        </w:rPr>
        <w:t xml:space="preserve"> که قبل از </w:t>
      </w:r>
      <w:r w:rsidR="00B82234">
        <w:rPr>
          <w:rFonts w:cs="B Nazanin" w:hint="cs"/>
          <w:sz w:val="28"/>
          <w:szCs w:val="28"/>
          <w:rtl/>
        </w:rPr>
        <w:t xml:space="preserve">حکم </w:t>
      </w:r>
      <w:r w:rsidR="00276AD9">
        <w:rPr>
          <w:rFonts w:cs="B Nazanin" w:hint="cs"/>
          <w:sz w:val="28"/>
          <w:szCs w:val="28"/>
          <w:rtl/>
        </w:rPr>
        <w:t xml:space="preserve">شرع عقل </w:t>
      </w:r>
      <w:r w:rsidR="00B82234">
        <w:rPr>
          <w:rFonts w:cs="B Nazanin" w:hint="cs"/>
          <w:sz w:val="28"/>
          <w:szCs w:val="28"/>
          <w:rtl/>
        </w:rPr>
        <w:t xml:space="preserve">ملاک </w:t>
      </w:r>
      <w:r w:rsidR="00276AD9">
        <w:rPr>
          <w:rFonts w:cs="B Nazanin" w:hint="cs"/>
          <w:sz w:val="28"/>
          <w:szCs w:val="28"/>
          <w:rtl/>
        </w:rPr>
        <w:t xml:space="preserve">آنها را درک کرده و </w:t>
      </w:r>
      <w:r w:rsidR="00B82234">
        <w:rPr>
          <w:rFonts w:cs="B Nazanin" w:hint="cs"/>
          <w:sz w:val="28"/>
          <w:szCs w:val="28"/>
          <w:rtl/>
        </w:rPr>
        <w:t xml:space="preserve">بر اساس آن درک </w:t>
      </w:r>
      <w:r w:rsidR="00B130A4">
        <w:rPr>
          <w:rFonts w:cs="B Nazanin" w:hint="cs"/>
          <w:sz w:val="28"/>
          <w:szCs w:val="28"/>
          <w:rtl/>
        </w:rPr>
        <w:t>حکم خود را صادر کرده است لذا اگر</w:t>
      </w:r>
      <w:r w:rsidR="00276AD9">
        <w:rPr>
          <w:rFonts w:cs="B Nazanin" w:hint="cs"/>
          <w:sz w:val="28"/>
          <w:szCs w:val="28"/>
          <w:rtl/>
        </w:rPr>
        <w:t xml:space="preserve"> شرع </w:t>
      </w:r>
      <w:r w:rsidR="00B130A4">
        <w:rPr>
          <w:rFonts w:cs="B Nazanin" w:hint="cs"/>
          <w:sz w:val="28"/>
          <w:szCs w:val="28"/>
          <w:rtl/>
        </w:rPr>
        <w:t>در آن موضوع که عقل قبلاً به آن حکم کرده است حکم داشته باشد گفته می</w:t>
      </w:r>
      <w:r w:rsidR="00B130A4">
        <w:rPr>
          <w:rFonts w:cs="B Nazanin"/>
          <w:sz w:val="28"/>
          <w:szCs w:val="28"/>
          <w:rtl/>
        </w:rPr>
        <w:softHyphen/>
      </w:r>
      <w:r w:rsidR="00B130A4">
        <w:rPr>
          <w:rFonts w:cs="B Nazanin" w:hint="cs"/>
          <w:sz w:val="28"/>
          <w:szCs w:val="28"/>
          <w:rtl/>
        </w:rPr>
        <w:t xml:space="preserve">شود حکم شرع ارشادی است و تأییدی برای حکم عقل است. </w:t>
      </w:r>
      <w:r w:rsidR="00276AD9">
        <w:rPr>
          <w:rFonts w:cs="B Nazanin" w:hint="cs"/>
          <w:sz w:val="28"/>
          <w:szCs w:val="28"/>
          <w:rtl/>
        </w:rPr>
        <w:t>مانند</w:t>
      </w:r>
      <w:r w:rsidR="00BE143D">
        <w:rPr>
          <w:rFonts w:cs="B Nazanin" w:hint="cs"/>
          <w:sz w:val="28"/>
          <w:szCs w:val="28"/>
          <w:rtl/>
        </w:rPr>
        <w:t xml:space="preserve">: </w:t>
      </w:r>
      <w:r w:rsidR="000E182A" w:rsidRPr="00BE143D">
        <w:rPr>
          <w:rFonts w:cs="B Nazanin" w:hint="cs"/>
          <w:color w:val="FF0000"/>
          <w:sz w:val="30"/>
          <w:szCs w:val="30"/>
          <w:rtl/>
        </w:rPr>
        <w:t>يا أَيُّهَا الَّذينَ آمَنُوا أَطيعُوا اللَّهَ وَ أَطيعُوا الرَّسُولَ وَ أُولِي الْأَمْرِ مِنْكُمْ فَإِنْ تَنازَعْتُمْ في‏ شَيْ‏ءٍ فَرُدُّوهُ إِلَى اللَّهِ وَ الرَّسُولِ إِنْ كُنْتُمْ تُؤْمِنُونَ بِاللَّهِ وَ الْيَوْمِ الْآخِرِ ذلِكَ خَيْرٌ وَ أَحْسَنُ تَأْويلا</w:t>
      </w:r>
      <w:r w:rsidR="00BE143D" w:rsidRPr="00BE143D">
        <w:rPr>
          <w:rStyle w:val="a6"/>
          <w:color w:val="FF0000"/>
        </w:rPr>
        <w:footnoteReference w:id="2"/>
      </w:r>
    </w:p>
    <w:p w:rsidR="00276AD9" w:rsidRDefault="00276AD9" w:rsidP="0010457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="00104571">
        <w:rPr>
          <w:rFonts w:cs="B Nazanin" w:hint="cs"/>
          <w:sz w:val="28"/>
          <w:szCs w:val="28"/>
          <w:rtl/>
        </w:rPr>
        <w:t>یا اطاعت مقلِّد از مقلَّد در احکام شرعیه که به حکم عقل است و اگر هم شرع در این زمینه حکمی داشته باشد ارشاد به حکم عقل است.</w:t>
      </w:r>
    </w:p>
    <w:p w:rsidR="00D66BC8" w:rsidRDefault="00D66BC8" w:rsidP="0010457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گونه از احکام عقلی در طریق استنباط احکام شرعیه قرار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گیرند ( تا دلیل شرعی در این زمینه وجود دارد مستند را حکم عقل قرار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دهیم بلکه اگر از ما دلیل بخواهند همان حکم شرع را دلیل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گیریم هر چند عقل نیز عین همان حکم شرع را دارد)</w:t>
      </w:r>
      <w:r w:rsidR="005E3E93">
        <w:rPr>
          <w:rFonts w:cs="B Nazanin" w:hint="cs"/>
          <w:sz w:val="28"/>
          <w:szCs w:val="28"/>
          <w:rtl/>
        </w:rPr>
        <w:t xml:space="preserve"> را احکام عقلی غیر مستقلی که در طریق استنباط قرار نمی</w:t>
      </w:r>
      <w:r w:rsidR="005E3E93">
        <w:rPr>
          <w:rFonts w:cs="B Nazanin"/>
          <w:sz w:val="28"/>
          <w:szCs w:val="28"/>
          <w:rtl/>
        </w:rPr>
        <w:softHyphen/>
      </w:r>
      <w:r w:rsidR="005E3E93">
        <w:rPr>
          <w:rFonts w:cs="B Nazanin" w:hint="cs"/>
          <w:sz w:val="28"/>
          <w:szCs w:val="28"/>
          <w:rtl/>
        </w:rPr>
        <w:t>گیرند می</w:t>
      </w:r>
      <w:r w:rsidR="005E3E93">
        <w:rPr>
          <w:rFonts w:cs="B Nazanin"/>
          <w:sz w:val="28"/>
          <w:szCs w:val="28"/>
          <w:rtl/>
        </w:rPr>
        <w:softHyphen/>
      </w:r>
      <w:r w:rsidR="005E3E93">
        <w:rPr>
          <w:rFonts w:cs="B Nazanin" w:hint="cs"/>
          <w:sz w:val="28"/>
          <w:szCs w:val="28"/>
          <w:rtl/>
        </w:rPr>
        <w:t>گویند.</w:t>
      </w:r>
    </w:p>
    <w:p w:rsidR="007F37CE" w:rsidRDefault="00F95CBE" w:rsidP="00A864BA">
      <w:pPr>
        <w:rPr>
          <w:rFonts w:cs="B Nazanin"/>
          <w:sz w:val="28"/>
          <w:szCs w:val="28"/>
          <w:rtl/>
        </w:rPr>
      </w:pPr>
      <w:r w:rsidRPr="00F95CBE">
        <w:rPr>
          <w:rFonts w:cs="B Nazanin" w:hint="cs"/>
          <w:b/>
          <w:bCs/>
          <w:sz w:val="28"/>
          <w:szCs w:val="28"/>
          <w:rtl/>
        </w:rPr>
        <w:t>سوال:</w:t>
      </w:r>
      <w:r>
        <w:rPr>
          <w:rFonts w:cs="B Nazanin" w:hint="cs"/>
          <w:sz w:val="28"/>
          <w:szCs w:val="28"/>
          <w:rtl/>
        </w:rPr>
        <w:t xml:space="preserve"> </w:t>
      </w:r>
      <w:r w:rsidR="007F37CE">
        <w:rPr>
          <w:rFonts w:cs="B Nazanin" w:hint="cs"/>
          <w:sz w:val="28"/>
          <w:szCs w:val="28"/>
          <w:rtl/>
        </w:rPr>
        <w:t xml:space="preserve">‌چرا این حکم </w:t>
      </w:r>
      <w:r w:rsidR="001A6858">
        <w:rPr>
          <w:rFonts w:cs="B Nazanin" w:hint="cs"/>
          <w:sz w:val="28"/>
          <w:szCs w:val="28"/>
          <w:rtl/>
        </w:rPr>
        <w:t xml:space="preserve">عقل </w:t>
      </w:r>
      <w:r w:rsidR="00751342">
        <w:rPr>
          <w:rFonts w:cs="B Nazanin" w:hint="cs"/>
          <w:sz w:val="28"/>
          <w:szCs w:val="28"/>
          <w:rtl/>
        </w:rPr>
        <w:t xml:space="preserve">غیر مستقل </w:t>
      </w:r>
      <w:r w:rsidR="007F37CE">
        <w:rPr>
          <w:rFonts w:cs="B Nazanin" w:hint="cs"/>
          <w:sz w:val="28"/>
          <w:szCs w:val="28"/>
          <w:rtl/>
        </w:rPr>
        <w:t>در طریق استنباط احکام شریعه قرار نمی</w:t>
      </w:r>
      <w:r w:rsidR="007F37CE">
        <w:rPr>
          <w:rFonts w:cs="B Nazanin"/>
          <w:sz w:val="28"/>
          <w:szCs w:val="28"/>
          <w:rtl/>
        </w:rPr>
        <w:softHyphen/>
      </w:r>
      <w:r w:rsidR="007F37CE">
        <w:rPr>
          <w:rFonts w:cs="B Nazanin" w:hint="cs"/>
          <w:sz w:val="28"/>
          <w:szCs w:val="28"/>
          <w:rtl/>
        </w:rPr>
        <w:t>گیرد</w:t>
      </w:r>
      <w:r w:rsidR="001A6858">
        <w:rPr>
          <w:rFonts w:cs="B Nazanin" w:hint="cs"/>
          <w:sz w:val="28"/>
          <w:szCs w:val="28"/>
          <w:rtl/>
        </w:rPr>
        <w:t>؟</w:t>
      </w:r>
    </w:p>
    <w:p w:rsidR="007F37CE" w:rsidRDefault="00F95CBE" w:rsidP="00A864BA">
      <w:pPr>
        <w:rPr>
          <w:rFonts w:cs="B Nazanin"/>
          <w:sz w:val="28"/>
          <w:szCs w:val="28"/>
          <w:rtl/>
        </w:rPr>
      </w:pPr>
      <w:r w:rsidRPr="00F95CBE">
        <w:rPr>
          <w:rFonts w:cs="B Nazanin" w:hint="cs"/>
          <w:b/>
          <w:bCs/>
          <w:sz w:val="28"/>
          <w:szCs w:val="28"/>
          <w:rtl/>
        </w:rPr>
        <w:t>ال</w:t>
      </w:r>
      <w:r w:rsidR="007F37CE" w:rsidRPr="00F95CBE">
        <w:rPr>
          <w:rFonts w:cs="B Nazanin" w:hint="cs"/>
          <w:b/>
          <w:bCs/>
          <w:sz w:val="28"/>
          <w:szCs w:val="28"/>
          <w:rtl/>
        </w:rPr>
        <w:t>ف</w:t>
      </w:r>
      <w:r w:rsidRPr="00F95CBE">
        <w:rPr>
          <w:rFonts w:cs="B Nazanin" w:hint="cs"/>
          <w:b/>
          <w:bCs/>
          <w:sz w:val="28"/>
          <w:szCs w:val="28"/>
          <w:rtl/>
        </w:rPr>
        <w:t>:</w:t>
      </w:r>
      <w:r w:rsidR="007F37CE">
        <w:rPr>
          <w:rFonts w:cs="B Nazanin" w:hint="cs"/>
          <w:sz w:val="28"/>
          <w:szCs w:val="28"/>
          <w:rtl/>
        </w:rPr>
        <w:t xml:space="preserve"> لغو است وقتی قبل از شرع عقل حکم به وجوب اطاعت از مولی می</w:t>
      </w:r>
      <w:r w:rsidR="007F37CE">
        <w:rPr>
          <w:rFonts w:cs="B Nazanin"/>
          <w:sz w:val="28"/>
          <w:szCs w:val="28"/>
          <w:rtl/>
        </w:rPr>
        <w:softHyphen/>
      </w:r>
      <w:r w:rsidR="007F37CE">
        <w:rPr>
          <w:rFonts w:cs="B Nazanin" w:hint="cs"/>
          <w:sz w:val="28"/>
          <w:szCs w:val="28"/>
          <w:rtl/>
        </w:rPr>
        <w:t>کند آنگاه اطیعوا الله ..را مولوی بدانیم لغویَّت لازم می</w:t>
      </w:r>
      <w:r w:rsidR="007F37CE">
        <w:rPr>
          <w:rFonts w:cs="B Nazanin"/>
          <w:sz w:val="28"/>
          <w:szCs w:val="28"/>
          <w:rtl/>
        </w:rPr>
        <w:softHyphen/>
      </w:r>
      <w:r w:rsidR="00E40E79">
        <w:rPr>
          <w:rFonts w:cs="B Nazanin" w:hint="cs"/>
          <w:sz w:val="28"/>
          <w:szCs w:val="28"/>
          <w:rtl/>
        </w:rPr>
        <w:t>آید.</w:t>
      </w:r>
    </w:p>
    <w:p w:rsidR="002A2845" w:rsidRDefault="002A2845" w:rsidP="00A864BA">
      <w:pPr>
        <w:rPr>
          <w:rFonts w:cs="B Nazanin"/>
          <w:sz w:val="28"/>
          <w:szCs w:val="28"/>
          <w:rtl/>
        </w:rPr>
      </w:pPr>
      <w:r w:rsidRPr="00F95CBE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4955DF">
        <w:rPr>
          <w:rFonts w:cs="B Nazanin" w:hint="cs"/>
          <w:sz w:val="28"/>
          <w:szCs w:val="28"/>
          <w:rtl/>
        </w:rPr>
        <w:t xml:space="preserve">اگر مستند حکم عقل باشد </w:t>
      </w:r>
      <w:r>
        <w:rPr>
          <w:rFonts w:cs="B Nazanin" w:hint="cs"/>
          <w:sz w:val="28"/>
          <w:szCs w:val="28"/>
          <w:rtl/>
        </w:rPr>
        <w:t>تسلسل لازم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آید زیرا نقل کلام می</w:t>
      </w:r>
      <w:r>
        <w:rPr>
          <w:rFonts w:cs="B Nazanin"/>
          <w:sz w:val="28"/>
          <w:szCs w:val="28"/>
          <w:rtl/>
        </w:rPr>
        <w:softHyphen/>
      </w:r>
      <w:r w:rsidR="004955DF">
        <w:rPr>
          <w:rFonts w:cs="B Nazanin" w:hint="cs"/>
          <w:sz w:val="28"/>
          <w:szCs w:val="28"/>
          <w:rtl/>
        </w:rPr>
        <w:t>کنیم که این وجوب اطیعوا آ</w:t>
      </w:r>
      <w:r>
        <w:rPr>
          <w:rFonts w:cs="B Nazanin" w:hint="cs"/>
          <w:sz w:val="28"/>
          <w:szCs w:val="28"/>
          <w:rtl/>
        </w:rPr>
        <w:t>یا عقلی است یا شرعی است اگر عقلی است نیاز به وجوب مولوی شرعی دارد و هکذا نقل کلام  در وجوب سوم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کنیم و هکذا تسلسل لازم می</w:t>
      </w:r>
      <w:r w:rsidR="00252BA6">
        <w:rPr>
          <w:rFonts w:cs="B Nazanin"/>
          <w:sz w:val="28"/>
          <w:szCs w:val="28"/>
          <w:rtl/>
        </w:rPr>
        <w:softHyphen/>
      </w:r>
      <w:r w:rsidR="00252BA6">
        <w:rPr>
          <w:rFonts w:cs="B Nazanin" w:hint="cs"/>
          <w:sz w:val="28"/>
          <w:szCs w:val="28"/>
          <w:rtl/>
        </w:rPr>
        <w:t>آ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ید.</w:t>
      </w:r>
    </w:p>
    <w:p w:rsidR="00B82234" w:rsidRPr="00B82234" w:rsidRDefault="00B82234" w:rsidP="00A864BA">
      <w:pPr>
        <w:rPr>
          <w:rFonts w:cs="B Nazanin"/>
          <w:b/>
          <w:bCs/>
          <w:sz w:val="28"/>
          <w:szCs w:val="28"/>
          <w:rtl/>
        </w:rPr>
      </w:pPr>
      <w:r w:rsidRPr="00B82234">
        <w:rPr>
          <w:rFonts w:cs="B Nazanin" w:hint="cs"/>
          <w:b/>
          <w:bCs/>
          <w:sz w:val="28"/>
          <w:szCs w:val="28"/>
          <w:rtl/>
        </w:rPr>
        <w:t>با توجه به این مقدمه می</w:t>
      </w:r>
      <w:r w:rsidRPr="00B82234">
        <w:rPr>
          <w:rFonts w:cs="B Nazanin"/>
          <w:b/>
          <w:bCs/>
          <w:sz w:val="28"/>
          <w:szCs w:val="28"/>
          <w:rtl/>
        </w:rPr>
        <w:softHyphen/>
      </w:r>
      <w:r w:rsidRPr="00B82234">
        <w:rPr>
          <w:rFonts w:cs="B Nazanin" w:hint="cs"/>
          <w:b/>
          <w:bCs/>
          <w:sz w:val="28"/>
          <w:szCs w:val="28"/>
          <w:rtl/>
        </w:rPr>
        <w:t>گوییم.</w:t>
      </w:r>
    </w:p>
    <w:p w:rsidR="00F95CBE" w:rsidRDefault="00724D2F" w:rsidP="00A640E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قواعد اصولی</w:t>
      </w:r>
      <w:r w:rsidR="001D170C">
        <w:rPr>
          <w:rFonts w:cs="B Nazanin" w:hint="cs"/>
          <w:sz w:val="28"/>
          <w:szCs w:val="28"/>
          <w:rtl/>
        </w:rPr>
        <w:t xml:space="preserve"> از قبیل احکام عقلی غیر مستقلی می</w:t>
      </w:r>
      <w:r w:rsidR="001D170C">
        <w:rPr>
          <w:rFonts w:cs="B Nazanin"/>
          <w:sz w:val="28"/>
          <w:szCs w:val="28"/>
          <w:rtl/>
        </w:rPr>
        <w:softHyphen/>
      </w:r>
      <w:r w:rsidR="001D170C">
        <w:rPr>
          <w:rFonts w:cs="B Nazanin" w:hint="cs"/>
          <w:sz w:val="28"/>
          <w:szCs w:val="28"/>
          <w:rtl/>
        </w:rPr>
        <w:t xml:space="preserve">باشند </w:t>
      </w:r>
      <w:r>
        <w:rPr>
          <w:rFonts w:cs="B Nazanin" w:hint="cs"/>
          <w:sz w:val="28"/>
          <w:szCs w:val="28"/>
          <w:rtl/>
        </w:rPr>
        <w:t xml:space="preserve"> </w:t>
      </w:r>
      <w:r w:rsidR="001D170C">
        <w:rPr>
          <w:rFonts w:cs="B Nazanin" w:hint="cs"/>
          <w:sz w:val="28"/>
          <w:szCs w:val="28"/>
          <w:rtl/>
        </w:rPr>
        <w:t>که در طریق استنباط حکم شرعی قرار می</w:t>
      </w:r>
      <w:r w:rsidR="001D170C">
        <w:rPr>
          <w:rFonts w:cs="B Nazanin"/>
          <w:sz w:val="28"/>
          <w:szCs w:val="28"/>
          <w:rtl/>
        </w:rPr>
        <w:softHyphen/>
      </w:r>
      <w:r w:rsidR="00A640E6">
        <w:rPr>
          <w:rFonts w:cs="B Nazanin" w:hint="cs"/>
          <w:sz w:val="28"/>
          <w:szCs w:val="28"/>
          <w:rtl/>
        </w:rPr>
        <w:t>گیرند.</w:t>
      </w:r>
      <w:r>
        <w:rPr>
          <w:rFonts w:cs="B Nazanin" w:hint="cs"/>
          <w:sz w:val="28"/>
          <w:szCs w:val="28"/>
          <w:rtl/>
        </w:rPr>
        <w:t xml:space="preserve"> لذا </w:t>
      </w:r>
      <w:r w:rsidR="00A640E6">
        <w:rPr>
          <w:rFonts w:cs="B Nazanin" w:hint="cs"/>
          <w:sz w:val="28"/>
          <w:szCs w:val="28"/>
          <w:rtl/>
        </w:rPr>
        <w:t>بین قواعد اصولی و فقهی دو فرق وجود دارد.</w:t>
      </w:r>
    </w:p>
    <w:p w:rsidR="00724D2F" w:rsidRDefault="00724D2F" w:rsidP="00A864BA">
      <w:pPr>
        <w:rPr>
          <w:rFonts w:cs="B Nazanin"/>
          <w:sz w:val="28"/>
          <w:szCs w:val="28"/>
          <w:rtl/>
        </w:rPr>
      </w:pPr>
      <w:r w:rsidRPr="00621416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>
        <w:rPr>
          <w:rFonts w:cs="B Nazanin" w:hint="cs"/>
          <w:sz w:val="28"/>
          <w:szCs w:val="28"/>
          <w:rtl/>
        </w:rPr>
        <w:t xml:space="preserve"> قواعد اص</w:t>
      </w:r>
      <w:r w:rsidR="00725D4A">
        <w:rPr>
          <w:rFonts w:cs="B Nazanin" w:hint="cs"/>
          <w:sz w:val="28"/>
          <w:szCs w:val="28"/>
          <w:rtl/>
        </w:rPr>
        <w:t>ولی واسطه در استنباط حکم شرعی می</w:t>
      </w:r>
      <w:r w:rsidR="00725D4A">
        <w:rPr>
          <w:rFonts w:cs="B Nazanin"/>
          <w:sz w:val="28"/>
          <w:szCs w:val="28"/>
          <w:rtl/>
        </w:rPr>
        <w:softHyphen/>
      </w:r>
      <w:r w:rsidR="00725D4A">
        <w:rPr>
          <w:rFonts w:cs="B Nazanin" w:hint="cs"/>
          <w:sz w:val="28"/>
          <w:szCs w:val="28"/>
          <w:rtl/>
        </w:rPr>
        <w:t>شوند اما قواعد فقهی واسطه در</w:t>
      </w:r>
      <w:r>
        <w:rPr>
          <w:rFonts w:cs="B Nazanin" w:hint="cs"/>
          <w:sz w:val="28"/>
          <w:szCs w:val="28"/>
          <w:rtl/>
        </w:rPr>
        <w:t xml:space="preserve"> استنباط </w:t>
      </w:r>
      <w:r w:rsidR="00725D4A">
        <w:rPr>
          <w:rFonts w:cs="B Nazanin" w:hint="cs"/>
          <w:sz w:val="28"/>
          <w:szCs w:val="28"/>
          <w:rtl/>
        </w:rPr>
        <w:t>حکم شرعی نمی</w:t>
      </w:r>
      <w:r w:rsidR="00725D4A">
        <w:rPr>
          <w:rFonts w:cs="B Nazanin"/>
          <w:sz w:val="28"/>
          <w:szCs w:val="28"/>
          <w:rtl/>
        </w:rPr>
        <w:softHyphen/>
      </w:r>
      <w:r w:rsidR="00725D4A">
        <w:rPr>
          <w:rFonts w:cs="B Nazanin" w:hint="cs"/>
          <w:sz w:val="28"/>
          <w:szCs w:val="28"/>
          <w:rtl/>
        </w:rPr>
        <w:t>شوند</w:t>
      </w:r>
      <w:r>
        <w:rPr>
          <w:rFonts w:cs="B Nazanin" w:hint="cs"/>
          <w:sz w:val="28"/>
          <w:szCs w:val="28"/>
          <w:rtl/>
        </w:rPr>
        <w:t xml:space="preserve"> بلکه </w:t>
      </w:r>
      <w:r w:rsidR="00725D4A">
        <w:rPr>
          <w:rFonts w:cs="B Nazanin" w:hint="cs"/>
          <w:sz w:val="28"/>
          <w:szCs w:val="28"/>
          <w:rtl/>
        </w:rPr>
        <w:t xml:space="preserve">قواعد فقهی تنها </w:t>
      </w:r>
      <w:r>
        <w:rPr>
          <w:rFonts w:cs="B Nazanin" w:hint="cs"/>
          <w:sz w:val="28"/>
          <w:szCs w:val="28"/>
          <w:rtl/>
        </w:rPr>
        <w:t>به درد تطبیق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خورند</w:t>
      </w:r>
      <w:r w:rsidR="00725D4A">
        <w:rPr>
          <w:rFonts w:cs="B Nazanin" w:hint="cs"/>
          <w:sz w:val="28"/>
          <w:szCs w:val="28"/>
          <w:rtl/>
        </w:rPr>
        <w:t>.</w:t>
      </w:r>
      <w:r w:rsidR="00AF57C3">
        <w:rPr>
          <w:rFonts w:cs="B Nazanin" w:hint="cs"/>
          <w:sz w:val="28"/>
          <w:szCs w:val="28"/>
          <w:rtl/>
        </w:rPr>
        <w:t xml:space="preserve"> مثل اینکه قاعده</w:t>
      </w:r>
      <w:r>
        <w:rPr>
          <w:rFonts w:cs="B Nazanin" w:hint="cs"/>
          <w:sz w:val="28"/>
          <w:szCs w:val="28"/>
          <w:rtl/>
        </w:rPr>
        <w:t xml:space="preserve"> </w:t>
      </w:r>
      <w:r w:rsidRPr="00AF57C3">
        <w:rPr>
          <w:rFonts w:cs="B Nazanin" w:hint="cs"/>
          <w:b/>
          <w:bCs/>
          <w:sz w:val="28"/>
          <w:szCs w:val="28"/>
          <w:rtl/>
        </w:rPr>
        <w:t>کل شیء لک حلال</w:t>
      </w:r>
      <w:r>
        <w:rPr>
          <w:rFonts w:cs="B Nazanin" w:hint="cs"/>
          <w:sz w:val="28"/>
          <w:szCs w:val="28"/>
          <w:rtl/>
        </w:rPr>
        <w:t xml:space="preserve"> </w:t>
      </w:r>
      <w:r w:rsidR="00AF57C3">
        <w:rPr>
          <w:rFonts w:cs="B Nazanin" w:hint="cs"/>
          <w:sz w:val="28"/>
          <w:szCs w:val="28"/>
          <w:rtl/>
        </w:rPr>
        <w:t xml:space="preserve"> را می</w:t>
      </w:r>
      <w:r w:rsidR="00AF57C3">
        <w:rPr>
          <w:rFonts w:cs="B Nazanin"/>
          <w:sz w:val="28"/>
          <w:szCs w:val="28"/>
          <w:rtl/>
        </w:rPr>
        <w:softHyphen/>
      </w:r>
      <w:r w:rsidR="00AF57C3">
        <w:rPr>
          <w:rFonts w:cs="B Nazanin" w:hint="cs"/>
          <w:sz w:val="28"/>
          <w:szCs w:val="28"/>
          <w:rtl/>
        </w:rPr>
        <w:t>توان منطبق بر مذبوح به دست مسلمان کرد</w:t>
      </w:r>
      <w:r>
        <w:rPr>
          <w:rFonts w:cs="B Nazanin" w:hint="cs"/>
          <w:sz w:val="28"/>
          <w:szCs w:val="28"/>
          <w:rtl/>
        </w:rPr>
        <w:t xml:space="preserve"> </w:t>
      </w:r>
      <w:r w:rsidR="00AF57C3">
        <w:rPr>
          <w:rFonts w:cs="B Nazanin" w:hint="cs"/>
          <w:sz w:val="28"/>
          <w:szCs w:val="28"/>
          <w:rtl/>
        </w:rPr>
        <w:t>اما منطبق بر مبذوح به دست</w:t>
      </w:r>
      <w:r>
        <w:rPr>
          <w:rFonts w:cs="B Nazanin" w:hint="cs"/>
          <w:sz w:val="28"/>
          <w:szCs w:val="28"/>
          <w:rtl/>
        </w:rPr>
        <w:t xml:space="preserve"> کافر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</w:p>
    <w:p w:rsidR="00D5537D" w:rsidRDefault="00D5537D" w:rsidP="00A864BA">
      <w:pPr>
        <w:rPr>
          <w:rFonts w:cs="B Nazanin"/>
          <w:sz w:val="28"/>
          <w:szCs w:val="28"/>
          <w:rtl/>
        </w:rPr>
      </w:pPr>
      <w:r w:rsidRPr="00AF57C3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قواعد اصولیّ احکام کلی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</w:t>
      </w:r>
      <w:r w:rsidR="00AF57C3">
        <w:rPr>
          <w:rFonts w:cs="B Nazanin" w:hint="cs"/>
          <w:sz w:val="28"/>
          <w:szCs w:val="28"/>
          <w:rtl/>
        </w:rPr>
        <w:t xml:space="preserve"> ( نتیجه آنها</w:t>
      </w:r>
      <w:r>
        <w:rPr>
          <w:rFonts w:cs="B Nazanin" w:hint="cs"/>
          <w:sz w:val="28"/>
          <w:szCs w:val="28"/>
          <w:rtl/>
        </w:rPr>
        <w:t xml:space="preserve"> حکم کلی شرعی است) اما قواعد فقهی حکم شخصی و جزئی می</w:t>
      </w:r>
      <w:r>
        <w:rPr>
          <w:rFonts w:cs="B Nazanin"/>
          <w:sz w:val="28"/>
          <w:szCs w:val="28"/>
          <w:rtl/>
        </w:rPr>
        <w:softHyphen/>
      </w:r>
      <w:r w:rsidR="00AD7D9E">
        <w:rPr>
          <w:rFonts w:cs="B Nazanin" w:hint="cs"/>
          <w:sz w:val="28"/>
          <w:szCs w:val="28"/>
          <w:rtl/>
        </w:rPr>
        <w:t xml:space="preserve">دهد. و لذا </w:t>
      </w:r>
      <w:r>
        <w:rPr>
          <w:rFonts w:cs="B Nazanin" w:hint="cs"/>
          <w:sz w:val="28"/>
          <w:szCs w:val="28"/>
          <w:rtl/>
        </w:rPr>
        <w:t xml:space="preserve"> قاعده </w:t>
      </w:r>
      <w:r w:rsidR="00AD7D9E">
        <w:rPr>
          <w:rFonts w:cs="B Nazanin" w:hint="cs"/>
          <w:sz w:val="28"/>
          <w:szCs w:val="28"/>
          <w:rtl/>
        </w:rPr>
        <w:t xml:space="preserve">ای </w:t>
      </w:r>
      <w:r>
        <w:rPr>
          <w:rFonts w:cs="B Nazanin" w:hint="cs"/>
          <w:sz w:val="28"/>
          <w:szCs w:val="28"/>
          <w:rtl/>
        </w:rPr>
        <w:t>که در یک باب فقه به کار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رود در باب های دیگر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 از آن استفاده کرد.</w:t>
      </w:r>
    </w:p>
    <w:p w:rsidR="00621416" w:rsidRDefault="00AD7D9E" w:rsidP="00A864BA">
      <w:pPr>
        <w:rPr>
          <w:rFonts w:cs="B Nazanin"/>
          <w:sz w:val="28"/>
          <w:szCs w:val="28"/>
          <w:rtl/>
        </w:rPr>
      </w:pPr>
      <w:r w:rsidRPr="00AD7D9E">
        <w:rPr>
          <w:rFonts w:cs="B Nazanin" w:hint="cs"/>
          <w:b/>
          <w:bCs/>
          <w:sz w:val="28"/>
          <w:szCs w:val="28"/>
          <w:rtl/>
        </w:rPr>
        <w:t>خلاصه کلام اینکه:</w:t>
      </w:r>
      <w:r>
        <w:rPr>
          <w:rFonts w:cs="B Nazanin" w:hint="cs"/>
          <w:sz w:val="28"/>
          <w:szCs w:val="28"/>
          <w:rtl/>
        </w:rPr>
        <w:t xml:space="preserve"> </w:t>
      </w:r>
      <w:r w:rsidR="00621416">
        <w:rPr>
          <w:rFonts w:cs="B Nazanin" w:hint="cs"/>
          <w:sz w:val="28"/>
          <w:szCs w:val="28"/>
          <w:rtl/>
        </w:rPr>
        <w:t xml:space="preserve">سأله اجتماع أمر </w:t>
      </w:r>
      <w:r w:rsidR="00A83932">
        <w:rPr>
          <w:rFonts w:cs="B Nazanin" w:hint="cs"/>
          <w:sz w:val="28"/>
          <w:szCs w:val="28"/>
          <w:rtl/>
        </w:rPr>
        <w:t xml:space="preserve">و نهی </w:t>
      </w:r>
      <w:r w:rsidR="00621416">
        <w:rPr>
          <w:rFonts w:cs="B Nazanin" w:hint="cs"/>
          <w:sz w:val="28"/>
          <w:szCs w:val="28"/>
          <w:rtl/>
        </w:rPr>
        <w:t>از احکام عقلیه غیر مستقلی است که در طریق استنباط احکام شرعیه قرار می</w:t>
      </w:r>
      <w:r w:rsidR="00621416">
        <w:rPr>
          <w:rFonts w:cs="B Nazanin"/>
          <w:sz w:val="28"/>
          <w:szCs w:val="28"/>
          <w:rtl/>
        </w:rPr>
        <w:softHyphen/>
      </w:r>
      <w:r w:rsidR="00A83932">
        <w:rPr>
          <w:rFonts w:cs="B Nazanin" w:hint="cs"/>
          <w:sz w:val="28"/>
          <w:szCs w:val="28"/>
          <w:rtl/>
        </w:rPr>
        <w:t>گی</w:t>
      </w:r>
      <w:r w:rsidR="00621416">
        <w:rPr>
          <w:rFonts w:cs="B Nazanin" w:hint="cs"/>
          <w:sz w:val="28"/>
          <w:szCs w:val="28"/>
          <w:rtl/>
        </w:rPr>
        <w:t>رد و واسطه در ثبوت حکم کلی فرعی می</w:t>
      </w:r>
      <w:r w:rsidR="00621416">
        <w:rPr>
          <w:rFonts w:cs="B Nazanin"/>
          <w:sz w:val="28"/>
          <w:szCs w:val="28"/>
          <w:rtl/>
        </w:rPr>
        <w:softHyphen/>
      </w:r>
      <w:r w:rsidR="00621416">
        <w:rPr>
          <w:rFonts w:cs="B Nazanin" w:hint="cs"/>
          <w:sz w:val="28"/>
          <w:szCs w:val="28"/>
          <w:rtl/>
        </w:rPr>
        <w:t>شود</w:t>
      </w:r>
      <w:r w:rsidR="00A83932">
        <w:rPr>
          <w:rFonts w:cs="B Nazanin" w:hint="cs"/>
          <w:sz w:val="28"/>
          <w:szCs w:val="28"/>
          <w:rtl/>
        </w:rPr>
        <w:t>.</w:t>
      </w:r>
    </w:p>
    <w:p w:rsidR="00D5537D" w:rsidRPr="000C50C7" w:rsidRDefault="00A83932" w:rsidP="00EC4831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عنوان مثال اگر ما در</w:t>
      </w:r>
      <w:r w:rsidR="00621416">
        <w:rPr>
          <w:rFonts w:cs="B Nazanin" w:hint="cs"/>
          <w:sz w:val="28"/>
          <w:szCs w:val="28"/>
          <w:rtl/>
        </w:rPr>
        <w:t xml:space="preserve"> اصول امتناعی شدیم </w:t>
      </w:r>
      <w:r>
        <w:rPr>
          <w:rFonts w:cs="B Nazanin" w:hint="cs"/>
          <w:sz w:val="28"/>
          <w:szCs w:val="28"/>
          <w:rtl/>
        </w:rPr>
        <w:t xml:space="preserve">و گفتیم اجتماع أمر و نهی در شیء واحد مکن نیست </w:t>
      </w:r>
      <w:r w:rsidR="00621416">
        <w:rPr>
          <w:rFonts w:cs="B Nazanin" w:hint="cs"/>
          <w:sz w:val="28"/>
          <w:szCs w:val="28"/>
          <w:rtl/>
        </w:rPr>
        <w:t xml:space="preserve">زیرا اجتماع أمر و نهی </w:t>
      </w:r>
      <w:r w:rsidR="00267FFB">
        <w:rPr>
          <w:rFonts w:cs="B Nazanin" w:hint="cs"/>
          <w:sz w:val="28"/>
          <w:szCs w:val="28"/>
          <w:rtl/>
        </w:rPr>
        <w:t xml:space="preserve">بر أمر واحد </w:t>
      </w:r>
      <w:r w:rsidR="00555156">
        <w:rPr>
          <w:rFonts w:cs="B Nazanin" w:hint="cs"/>
          <w:sz w:val="28"/>
          <w:szCs w:val="28"/>
          <w:rtl/>
        </w:rPr>
        <w:t>ذی عنوانین مستلزم اجتماع ضدین است.</w:t>
      </w:r>
      <w:r w:rsidR="00267FFB">
        <w:rPr>
          <w:rFonts w:cs="B Nazanin" w:hint="cs"/>
          <w:sz w:val="28"/>
          <w:szCs w:val="28"/>
          <w:rtl/>
        </w:rPr>
        <w:t xml:space="preserve">  آنگاه می</w:t>
      </w:r>
      <w:r w:rsidR="00267FFB">
        <w:rPr>
          <w:rFonts w:cs="B Nazanin"/>
          <w:sz w:val="28"/>
          <w:szCs w:val="28"/>
          <w:rtl/>
        </w:rPr>
        <w:softHyphen/>
      </w:r>
      <w:r w:rsidR="00555156">
        <w:rPr>
          <w:rFonts w:cs="B Nazanin" w:hint="cs"/>
          <w:sz w:val="28"/>
          <w:szCs w:val="28"/>
          <w:rtl/>
        </w:rPr>
        <w:t>گوییم</w:t>
      </w:r>
      <w:r w:rsidR="00267FFB">
        <w:rPr>
          <w:rFonts w:cs="B Nazanin" w:hint="cs"/>
          <w:sz w:val="28"/>
          <w:szCs w:val="28"/>
          <w:rtl/>
        </w:rPr>
        <w:t xml:space="preserve"> صلاه در دار مغصوبه </w:t>
      </w:r>
      <w:r w:rsidR="00555156">
        <w:rPr>
          <w:rFonts w:cs="B Nazanin" w:hint="cs"/>
          <w:sz w:val="28"/>
          <w:szCs w:val="28"/>
          <w:rtl/>
        </w:rPr>
        <w:t xml:space="preserve">باطل است. زیرا این صلاه در دارد مغصوبه از مصادیق اجتماع ضدین است </w:t>
      </w:r>
      <w:r w:rsidR="00EC4831">
        <w:rPr>
          <w:rFonts w:cs="B Nazanin" w:hint="cs"/>
          <w:sz w:val="28"/>
          <w:szCs w:val="28"/>
          <w:rtl/>
        </w:rPr>
        <w:t>و اجتماع ضدین باطل است لذا صلاه در دارد مغصوبه باطل است.</w:t>
      </w:r>
    </w:p>
    <w:sectPr w:rsidR="00D5537D" w:rsidRPr="000C50C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E1" w:rsidRDefault="00452CE1" w:rsidP="00ED697D">
      <w:pPr>
        <w:spacing w:after="0" w:line="240" w:lineRule="auto"/>
      </w:pPr>
      <w:r>
        <w:separator/>
      </w:r>
    </w:p>
  </w:endnote>
  <w:endnote w:type="continuationSeparator" w:id="0">
    <w:p w:rsidR="00452CE1" w:rsidRDefault="00452CE1" w:rsidP="00ED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E1" w:rsidRDefault="00452CE1" w:rsidP="00ED697D">
      <w:pPr>
        <w:spacing w:after="0" w:line="240" w:lineRule="auto"/>
      </w:pPr>
      <w:r>
        <w:separator/>
      </w:r>
    </w:p>
  </w:footnote>
  <w:footnote w:type="continuationSeparator" w:id="0">
    <w:p w:rsidR="00452CE1" w:rsidRDefault="00452CE1" w:rsidP="00ED697D">
      <w:pPr>
        <w:spacing w:after="0" w:line="240" w:lineRule="auto"/>
      </w:pPr>
      <w:r>
        <w:continuationSeparator/>
      </w:r>
    </w:p>
  </w:footnote>
  <w:footnote w:id="1">
    <w:p w:rsidR="00ED697D" w:rsidRPr="00ED697D" w:rsidRDefault="00ED697D">
      <w:pPr>
        <w:pStyle w:val="a4"/>
        <w:rPr>
          <w:rFonts w:cs="B Nazanin"/>
          <w:rtl/>
        </w:rPr>
      </w:pPr>
      <w:r w:rsidRPr="00ED697D">
        <w:rPr>
          <w:rFonts w:cs="B Nazanin" w:hint="cs"/>
          <w:rtl/>
        </w:rPr>
        <w:t>۱-مومنون (۱۰۰)</w:t>
      </w:r>
    </w:p>
  </w:footnote>
  <w:footnote w:id="2">
    <w:p w:rsidR="00BE143D" w:rsidRPr="00BE143D" w:rsidRDefault="00BE143D">
      <w:pPr>
        <w:pStyle w:val="a4"/>
        <w:rPr>
          <w:rFonts w:cs="B Nazanin"/>
          <w:rtl/>
        </w:rPr>
      </w:pPr>
      <w:r w:rsidRPr="00BE143D">
        <w:rPr>
          <w:rStyle w:val="a6"/>
          <w:rFonts w:cs="B Nazanin" w:hint="cs"/>
          <w:vertAlign w:val="baseline"/>
          <w:rtl/>
        </w:rPr>
        <w:t>۲-نساء (۵۹)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A"/>
    <w:rsid w:val="000C50C7"/>
    <w:rsid w:val="000E182A"/>
    <w:rsid w:val="000F5F54"/>
    <w:rsid w:val="00104571"/>
    <w:rsid w:val="001358A7"/>
    <w:rsid w:val="001A6858"/>
    <w:rsid w:val="001D170C"/>
    <w:rsid w:val="001E6D76"/>
    <w:rsid w:val="00200641"/>
    <w:rsid w:val="00252BA6"/>
    <w:rsid w:val="00267FFB"/>
    <w:rsid w:val="00276AD9"/>
    <w:rsid w:val="0029003F"/>
    <w:rsid w:val="002A2845"/>
    <w:rsid w:val="002F1D2A"/>
    <w:rsid w:val="0039143E"/>
    <w:rsid w:val="003C3675"/>
    <w:rsid w:val="00427DBD"/>
    <w:rsid w:val="00452CE1"/>
    <w:rsid w:val="00474036"/>
    <w:rsid w:val="004955DF"/>
    <w:rsid w:val="004B6B7E"/>
    <w:rsid w:val="00516DDE"/>
    <w:rsid w:val="00541AC7"/>
    <w:rsid w:val="00555156"/>
    <w:rsid w:val="005B0269"/>
    <w:rsid w:val="005D25B8"/>
    <w:rsid w:val="005E3E93"/>
    <w:rsid w:val="00621416"/>
    <w:rsid w:val="00657868"/>
    <w:rsid w:val="00670289"/>
    <w:rsid w:val="0067633B"/>
    <w:rsid w:val="00724D2F"/>
    <w:rsid w:val="00725D4A"/>
    <w:rsid w:val="00751342"/>
    <w:rsid w:val="007F37CE"/>
    <w:rsid w:val="0083191D"/>
    <w:rsid w:val="00873DE6"/>
    <w:rsid w:val="0089509D"/>
    <w:rsid w:val="00972B78"/>
    <w:rsid w:val="00A640E6"/>
    <w:rsid w:val="00A80F4F"/>
    <w:rsid w:val="00A83932"/>
    <w:rsid w:val="00A864BA"/>
    <w:rsid w:val="00AD7D9E"/>
    <w:rsid w:val="00AF57C3"/>
    <w:rsid w:val="00B059F2"/>
    <w:rsid w:val="00B130A4"/>
    <w:rsid w:val="00B82234"/>
    <w:rsid w:val="00B91652"/>
    <w:rsid w:val="00B96F2B"/>
    <w:rsid w:val="00BB4298"/>
    <w:rsid w:val="00BE143D"/>
    <w:rsid w:val="00C052BA"/>
    <w:rsid w:val="00C24C76"/>
    <w:rsid w:val="00C275CD"/>
    <w:rsid w:val="00C4243F"/>
    <w:rsid w:val="00D24F9B"/>
    <w:rsid w:val="00D5537D"/>
    <w:rsid w:val="00D61FF8"/>
    <w:rsid w:val="00D66BC8"/>
    <w:rsid w:val="00D9002A"/>
    <w:rsid w:val="00E40E79"/>
    <w:rsid w:val="00EB049F"/>
    <w:rsid w:val="00EC4831"/>
    <w:rsid w:val="00ED697D"/>
    <w:rsid w:val="00F47906"/>
    <w:rsid w:val="00F86BE7"/>
    <w:rsid w:val="00F95CBE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52EC1-B394-410D-BC38-02A18E3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A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ED697D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ED697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D6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3683-AF21-407A-963F-4EEFD79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9</cp:revision>
  <dcterms:created xsi:type="dcterms:W3CDTF">2016-02-02T04:52:00Z</dcterms:created>
  <dcterms:modified xsi:type="dcterms:W3CDTF">2016-02-02T08:54:00Z</dcterms:modified>
</cp:coreProperties>
</file>