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2C" w:rsidRDefault="00323E2C" w:rsidP="00323E2C">
      <w:pPr>
        <w:rPr>
          <w:rFonts w:cs="B Nazanin"/>
          <w:sz w:val="28"/>
          <w:szCs w:val="28"/>
          <w:rtl/>
        </w:rPr>
      </w:pPr>
    </w:p>
    <w:p w:rsidR="00323E2C" w:rsidRPr="00954A94" w:rsidRDefault="00323E2C" w:rsidP="00323E2C">
      <w:pPr>
        <w:jc w:val="center"/>
        <w:rPr>
          <w:rFonts w:cs="B Nazanin"/>
          <w:b/>
          <w:bCs/>
          <w:sz w:val="28"/>
          <w:szCs w:val="28"/>
          <w:rtl/>
        </w:rPr>
      </w:pPr>
      <w:r>
        <w:rPr>
          <w:rFonts w:cs="B Nazanin" w:hint="cs"/>
          <w:b/>
          <w:bCs/>
          <w:sz w:val="28"/>
          <w:szCs w:val="28"/>
          <w:rtl/>
        </w:rPr>
        <w:t>جلسه دهم</w:t>
      </w:r>
    </w:p>
    <w:p w:rsidR="00323E2C" w:rsidRDefault="00323E2C" w:rsidP="00323E2C">
      <w:pPr>
        <w:rPr>
          <w:rFonts w:cs="B Nazanin"/>
          <w:b/>
          <w:bCs/>
          <w:sz w:val="28"/>
          <w:szCs w:val="28"/>
          <w:rtl/>
        </w:rPr>
      </w:pPr>
      <w:r w:rsidRPr="00343455">
        <w:rPr>
          <w:rFonts w:cs="B Nazanin" w:hint="cs"/>
          <w:b/>
          <w:bCs/>
          <w:sz w:val="28"/>
          <w:szCs w:val="28"/>
          <w:rtl/>
        </w:rPr>
        <w:t xml:space="preserve">تنبیه دوم ترتب:‌ </w:t>
      </w:r>
    </w:p>
    <w:p w:rsidR="009624BC" w:rsidRDefault="009624BC" w:rsidP="00323E2C">
      <w:pPr>
        <w:rPr>
          <w:rFonts w:cs="B Nazanin"/>
          <w:sz w:val="28"/>
          <w:szCs w:val="28"/>
          <w:rtl/>
        </w:rPr>
      </w:pPr>
      <w:r w:rsidRPr="009624BC">
        <w:rPr>
          <w:rFonts w:cs="B Nazanin" w:hint="cs"/>
          <w:b/>
          <w:bCs/>
          <w:sz w:val="28"/>
          <w:szCs w:val="28"/>
          <w:rtl/>
        </w:rPr>
        <w:t>سوال:</w:t>
      </w:r>
      <w:r>
        <w:rPr>
          <w:rFonts w:cs="B Nazanin" w:hint="cs"/>
          <w:sz w:val="28"/>
          <w:szCs w:val="28"/>
          <w:rtl/>
        </w:rPr>
        <w:t xml:space="preserve"> </w:t>
      </w:r>
      <w:r w:rsidR="00323E2C">
        <w:rPr>
          <w:rFonts w:cs="B Nazanin" w:hint="cs"/>
          <w:sz w:val="28"/>
          <w:szCs w:val="28"/>
          <w:rtl/>
        </w:rPr>
        <w:t xml:space="preserve">اگر یکی از دو واجب قدرت شرعیه در آن دخیل باشد در صورت تزاحم بین دو واجب آیا قاعده ترتب جاری است یا خیر؟ </w:t>
      </w:r>
    </w:p>
    <w:p w:rsidR="00323E2C" w:rsidRDefault="00323E2C" w:rsidP="00323E2C">
      <w:pPr>
        <w:rPr>
          <w:rFonts w:cs="B Nazanin"/>
          <w:sz w:val="28"/>
          <w:szCs w:val="28"/>
          <w:rtl/>
        </w:rPr>
      </w:pPr>
      <w:r>
        <w:rPr>
          <w:rFonts w:cs="B Nazanin" w:hint="cs"/>
          <w:sz w:val="28"/>
          <w:szCs w:val="28"/>
          <w:rtl/>
        </w:rPr>
        <w:t>مثلا در موارد تیمم قدرت شرعیه در وضوء دخیل است زمانی وضوء واجب می</w:t>
      </w:r>
      <w:r>
        <w:rPr>
          <w:rFonts w:cs="B Nazanin"/>
          <w:sz w:val="28"/>
          <w:szCs w:val="28"/>
          <w:rtl/>
        </w:rPr>
        <w:softHyphen/>
      </w:r>
      <w:r>
        <w:rPr>
          <w:rFonts w:cs="B Nazanin" w:hint="cs"/>
          <w:sz w:val="28"/>
          <w:szCs w:val="28"/>
          <w:rtl/>
        </w:rPr>
        <w:t>شود که شخص قادر به وضوء باشد .و الا اگر قادر نیست تیمم واجب است .</w:t>
      </w:r>
    </w:p>
    <w:p w:rsidR="00323E2C" w:rsidRDefault="00323E2C" w:rsidP="00323E2C">
      <w:pPr>
        <w:rPr>
          <w:rFonts w:cs="B Nazanin"/>
          <w:sz w:val="28"/>
          <w:szCs w:val="28"/>
          <w:rtl/>
        </w:rPr>
      </w:pPr>
      <w:r>
        <w:rPr>
          <w:rFonts w:cs="B Nazanin" w:hint="cs"/>
          <w:sz w:val="28"/>
          <w:szCs w:val="28"/>
          <w:rtl/>
        </w:rPr>
        <w:t>و یا مثلا اگر کسی به مقدار وضوء</w:t>
      </w:r>
      <w:r w:rsidR="009624BC">
        <w:rPr>
          <w:rFonts w:cs="B Nazanin" w:hint="cs"/>
          <w:sz w:val="28"/>
          <w:szCs w:val="28"/>
          <w:rtl/>
        </w:rPr>
        <w:t xml:space="preserve"> </w:t>
      </w:r>
      <w:r>
        <w:rPr>
          <w:rFonts w:cs="B Nazanin" w:hint="cs"/>
          <w:sz w:val="28"/>
          <w:szCs w:val="28"/>
          <w:rtl/>
        </w:rPr>
        <w:t>آب دارد و از طرفی فردی به حدی تشنه است که ممکن است جان دهد و نجات نفس واجب است حال اگر آب را بنوشد نجات می</w:t>
      </w:r>
      <w:r>
        <w:rPr>
          <w:rFonts w:cs="B Nazanin"/>
          <w:sz w:val="28"/>
          <w:szCs w:val="28"/>
          <w:rtl/>
        </w:rPr>
        <w:softHyphen/>
      </w:r>
      <w:r>
        <w:rPr>
          <w:rFonts w:cs="B Nazanin" w:hint="cs"/>
          <w:sz w:val="28"/>
          <w:szCs w:val="28"/>
          <w:rtl/>
        </w:rPr>
        <w:t>گیرد . در این صورت با این آب وضوء می</w:t>
      </w:r>
      <w:r>
        <w:rPr>
          <w:rFonts w:cs="B Nazanin"/>
          <w:sz w:val="28"/>
          <w:szCs w:val="28"/>
          <w:rtl/>
        </w:rPr>
        <w:softHyphen/>
      </w:r>
      <w:r>
        <w:rPr>
          <w:rFonts w:cs="B Nazanin" w:hint="cs"/>
          <w:sz w:val="28"/>
          <w:szCs w:val="28"/>
          <w:rtl/>
        </w:rPr>
        <w:t>گیرد و برای نجات نفس محترمه معصیت می</w:t>
      </w:r>
      <w:r>
        <w:rPr>
          <w:rFonts w:cs="B Nazanin"/>
          <w:sz w:val="28"/>
          <w:szCs w:val="28"/>
          <w:rtl/>
        </w:rPr>
        <w:softHyphen/>
      </w:r>
      <w:r>
        <w:rPr>
          <w:rFonts w:cs="B Nazanin" w:hint="cs"/>
          <w:sz w:val="28"/>
          <w:szCs w:val="28"/>
          <w:rtl/>
        </w:rPr>
        <w:t>کند آیا این وضوء از باب ترت</w:t>
      </w:r>
      <w:r w:rsidR="009624BC">
        <w:rPr>
          <w:rFonts w:cs="B Nazanin" w:hint="cs"/>
          <w:sz w:val="28"/>
          <w:szCs w:val="28"/>
          <w:rtl/>
        </w:rPr>
        <w:t>ُّ</w:t>
      </w:r>
      <w:r>
        <w:rPr>
          <w:rFonts w:cs="B Nazanin" w:hint="cs"/>
          <w:sz w:val="28"/>
          <w:szCs w:val="28"/>
          <w:rtl/>
        </w:rPr>
        <w:t>ب صحیح است . امر ترتبی این وضوء را تصحیح می</w:t>
      </w:r>
      <w:r>
        <w:rPr>
          <w:rFonts w:cs="B Nazanin"/>
          <w:sz w:val="28"/>
          <w:szCs w:val="28"/>
          <w:rtl/>
        </w:rPr>
        <w:softHyphen/>
      </w:r>
      <w:r>
        <w:rPr>
          <w:rFonts w:cs="B Nazanin" w:hint="cs"/>
          <w:sz w:val="28"/>
          <w:szCs w:val="28"/>
          <w:rtl/>
        </w:rPr>
        <w:t>کند یا خیر ؟ مثلا می</w:t>
      </w:r>
      <w:r>
        <w:rPr>
          <w:rFonts w:cs="B Nazanin"/>
          <w:sz w:val="28"/>
          <w:szCs w:val="28"/>
          <w:rtl/>
        </w:rPr>
        <w:softHyphen/>
      </w:r>
      <w:r>
        <w:rPr>
          <w:rFonts w:cs="B Nazanin" w:hint="cs"/>
          <w:sz w:val="28"/>
          <w:szCs w:val="28"/>
          <w:rtl/>
        </w:rPr>
        <w:t>گوید تشنه را سیراب کن و اکر عصیان کردی وضوء بگیر.</w:t>
      </w:r>
    </w:p>
    <w:p w:rsidR="00323E2C" w:rsidRDefault="00323E2C" w:rsidP="00323E2C">
      <w:pPr>
        <w:rPr>
          <w:rFonts w:cs="B Nazanin"/>
          <w:sz w:val="28"/>
          <w:szCs w:val="28"/>
          <w:rtl/>
        </w:rPr>
      </w:pPr>
      <w:r>
        <w:rPr>
          <w:rFonts w:cs="B Nazanin" w:hint="cs"/>
          <w:sz w:val="28"/>
          <w:szCs w:val="28"/>
          <w:rtl/>
        </w:rPr>
        <w:t>یا می</w:t>
      </w:r>
      <w:r>
        <w:rPr>
          <w:rFonts w:cs="B Nazanin"/>
          <w:sz w:val="28"/>
          <w:szCs w:val="28"/>
          <w:rtl/>
        </w:rPr>
        <w:softHyphen/>
      </w:r>
      <w:r>
        <w:rPr>
          <w:rFonts w:cs="B Nazanin" w:hint="cs"/>
          <w:sz w:val="28"/>
          <w:szCs w:val="28"/>
          <w:rtl/>
        </w:rPr>
        <w:t>گوید در موارد تیمم تیمم کن و اگر عصیان کردی وضوء بگیر.</w:t>
      </w:r>
    </w:p>
    <w:p w:rsidR="00323E2C" w:rsidRPr="00CA7136" w:rsidRDefault="00323E2C" w:rsidP="00323E2C">
      <w:pPr>
        <w:rPr>
          <w:rFonts w:cs="B Nazanin"/>
          <w:b/>
          <w:bCs/>
          <w:sz w:val="28"/>
          <w:szCs w:val="28"/>
          <w:rtl/>
        </w:rPr>
      </w:pPr>
      <w:r>
        <w:rPr>
          <w:rFonts w:cs="B Nazanin" w:hint="cs"/>
          <w:b/>
          <w:bCs/>
          <w:sz w:val="28"/>
          <w:szCs w:val="28"/>
          <w:rtl/>
        </w:rPr>
        <w:t>د</w:t>
      </w:r>
      <w:r w:rsidR="006A3C35">
        <w:rPr>
          <w:rFonts w:cs="B Nazanin" w:hint="cs"/>
          <w:b/>
          <w:bCs/>
          <w:sz w:val="28"/>
          <w:szCs w:val="28"/>
          <w:rtl/>
        </w:rPr>
        <w:t>رمسأ</w:t>
      </w:r>
      <w:r w:rsidRPr="00CA7136">
        <w:rPr>
          <w:rFonts w:cs="B Nazanin" w:hint="cs"/>
          <w:b/>
          <w:bCs/>
          <w:sz w:val="28"/>
          <w:szCs w:val="28"/>
          <w:rtl/>
        </w:rPr>
        <w:t xml:space="preserve">له دو قول است </w:t>
      </w:r>
    </w:p>
    <w:p w:rsidR="00323E2C" w:rsidRDefault="00323E2C" w:rsidP="006A3C35">
      <w:pPr>
        <w:rPr>
          <w:rFonts w:cs="B Nazanin"/>
          <w:sz w:val="28"/>
          <w:szCs w:val="28"/>
          <w:rtl/>
        </w:rPr>
      </w:pPr>
      <w:r w:rsidRPr="007E6E38">
        <w:rPr>
          <w:rFonts w:cs="B Nazanin" w:hint="cs"/>
          <w:b/>
          <w:bCs/>
          <w:sz w:val="28"/>
          <w:szCs w:val="28"/>
          <w:rtl/>
        </w:rPr>
        <w:t>الف:</w:t>
      </w:r>
      <w:r>
        <w:rPr>
          <w:rFonts w:cs="B Nazanin" w:hint="cs"/>
          <w:sz w:val="28"/>
          <w:szCs w:val="28"/>
          <w:rtl/>
        </w:rPr>
        <w:t xml:space="preserve"> قول مرحوم شیخ انصاری و شاگرد ایشا ن میرزای شیرازی و از متآخرین نایئنی و وحید خراسانی که حکم به عدم صحت وضوء کرده اند. بنابر این ترتب جاری نیست و با آن نمی</w:t>
      </w:r>
      <w:r>
        <w:rPr>
          <w:rFonts w:cs="B Nazanin"/>
          <w:sz w:val="28"/>
          <w:szCs w:val="28"/>
          <w:rtl/>
        </w:rPr>
        <w:softHyphen/>
      </w:r>
      <w:r>
        <w:rPr>
          <w:rFonts w:cs="B Nazanin" w:hint="cs"/>
          <w:sz w:val="28"/>
          <w:szCs w:val="28"/>
          <w:rtl/>
        </w:rPr>
        <w:t>شود وضوء را تصحیح کرد</w:t>
      </w:r>
      <w:r w:rsidR="006A3C35">
        <w:rPr>
          <w:rStyle w:val="a5"/>
          <w:rFonts w:cs="B Nazanin"/>
          <w:sz w:val="28"/>
          <w:szCs w:val="28"/>
          <w:rtl/>
        </w:rPr>
        <w:footnoteReference w:id="1"/>
      </w:r>
      <w:r>
        <w:rPr>
          <w:rFonts w:cs="B Nazanin" w:hint="cs"/>
          <w:sz w:val="28"/>
          <w:szCs w:val="28"/>
          <w:rtl/>
        </w:rPr>
        <w:t>.</w:t>
      </w:r>
    </w:p>
    <w:p w:rsidR="00323E2C" w:rsidRPr="00BD1E02" w:rsidRDefault="006A3C35" w:rsidP="00323E2C">
      <w:pPr>
        <w:rPr>
          <w:rFonts w:cs="B Nazanin"/>
          <w:b/>
          <w:bCs/>
          <w:sz w:val="28"/>
          <w:szCs w:val="28"/>
          <w:rtl/>
        </w:rPr>
      </w:pPr>
      <w:r>
        <w:rPr>
          <w:rFonts w:cs="B Nazanin" w:hint="cs"/>
          <w:b/>
          <w:bCs/>
          <w:sz w:val="28"/>
          <w:szCs w:val="28"/>
          <w:rtl/>
        </w:rPr>
        <w:t xml:space="preserve">ادله این گروه بر مدعا: </w:t>
      </w:r>
    </w:p>
    <w:p w:rsidR="00323E2C" w:rsidRDefault="00323E2C" w:rsidP="00323E2C">
      <w:pPr>
        <w:rPr>
          <w:rFonts w:cs="B Nazanin"/>
          <w:sz w:val="28"/>
          <w:szCs w:val="28"/>
          <w:rtl/>
        </w:rPr>
      </w:pPr>
      <w:r w:rsidRPr="00C67CA9">
        <w:rPr>
          <w:rFonts w:cs="B Nazanin" w:hint="cs"/>
          <w:b/>
          <w:bCs/>
          <w:sz w:val="28"/>
          <w:szCs w:val="28"/>
          <w:rtl/>
        </w:rPr>
        <w:t>دلیل اول:</w:t>
      </w:r>
      <w:r>
        <w:rPr>
          <w:rFonts w:cs="B Nazanin" w:hint="cs"/>
          <w:sz w:val="28"/>
          <w:szCs w:val="28"/>
          <w:rtl/>
        </w:rPr>
        <w:t xml:space="preserve"> مرحوم شیرازی و شیخ از آیه تیمم استفاده کرده اند .سوره نساء ۴۳ و مائده آیه ۶</w:t>
      </w:r>
    </w:p>
    <w:p w:rsidR="00323E2C" w:rsidRDefault="00323E2C" w:rsidP="00323E2C">
      <w:pPr>
        <w:rPr>
          <w:rFonts w:cs="B Nazanin"/>
          <w:sz w:val="28"/>
          <w:szCs w:val="28"/>
          <w:rtl/>
        </w:rPr>
      </w:pPr>
      <w:r>
        <w:rPr>
          <w:rFonts w:cs="B Nazanin" w:hint="cs"/>
          <w:sz w:val="28"/>
          <w:szCs w:val="28"/>
          <w:rtl/>
        </w:rPr>
        <w:t xml:space="preserve">تقریب استدلال : </w:t>
      </w:r>
      <w:r w:rsidRPr="00EE4D22">
        <w:rPr>
          <w:rFonts w:cs="B Nazanin" w:hint="cs"/>
          <w:b/>
          <w:bCs/>
          <w:sz w:val="28"/>
          <w:szCs w:val="28"/>
          <w:rtl/>
        </w:rPr>
        <w:t>مراد از عدم الوجدان عدم تمکن است</w:t>
      </w:r>
      <w:r>
        <w:rPr>
          <w:rFonts w:cs="B Nazanin" w:hint="cs"/>
          <w:sz w:val="28"/>
          <w:szCs w:val="28"/>
          <w:rtl/>
        </w:rPr>
        <w:t xml:space="preserve"> یعنی وقتی قدرت برای استفاده از آب نبود تیمم واجب است . یقینا با وجوب تیمم وضوء امر ندارد و خطاب واجب ند</w:t>
      </w:r>
      <w:r w:rsidR="00BE1660">
        <w:rPr>
          <w:rFonts w:cs="B Nazanin" w:hint="cs"/>
          <w:sz w:val="28"/>
          <w:szCs w:val="28"/>
          <w:rtl/>
        </w:rPr>
        <w:t>ارد(</w:t>
      </w:r>
      <w:r>
        <w:rPr>
          <w:rFonts w:cs="B Nazanin" w:hint="cs"/>
          <w:sz w:val="28"/>
          <w:szCs w:val="28"/>
          <w:rtl/>
        </w:rPr>
        <w:t xml:space="preserve"> در جایی که تیمم واجب است وضوء خطابی ندارد </w:t>
      </w:r>
      <w:r w:rsidR="00BE1660">
        <w:rPr>
          <w:rFonts w:cs="B Nazanin" w:hint="cs"/>
          <w:sz w:val="28"/>
          <w:szCs w:val="28"/>
          <w:rtl/>
        </w:rPr>
        <w:t>)</w:t>
      </w:r>
      <w:r>
        <w:rPr>
          <w:rFonts w:cs="B Nazanin" w:hint="cs"/>
          <w:sz w:val="28"/>
          <w:szCs w:val="28"/>
          <w:rtl/>
        </w:rPr>
        <w:t>و ترتب در ج</w:t>
      </w:r>
      <w:r w:rsidR="00BE1660">
        <w:rPr>
          <w:rFonts w:cs="B Nazanin" w:hint="cs"/>
          <w:sz w:val="28"/>
          <w:szCs w:val="28"/>
          <w:rtl/>
        </w:rPr>
        <w:t>ای است که امر اهم و مهم باقی</w:t>
      </w:r>
      <w:r>
        <w:rPr>
          <w:rFonts w:cs="B Nazanin" w:hint="cs"/>
          <w:sz w:val="28"/>
          <w:szCs w:val="28"/>
          <w:rtl/>
        </w:rPr>
        <w:t xml:space="preserve"> و از بین نرفته باشد مثل </w:t>
      </w:r>
      <w:r w:rsidR="00BE1660">
        <w:rPr>
          <w:rFonts w:cs="B Nazanin" w:hint="cs"/>
          <w:sz w:val="28"/>
          <w:szCs w:val="28"/>
          <w:rtl/>
        </w:rPr>
        <w:t>امر به ازاله نجاست از مسجد و امر به نماز ظهر</w:t>
      </w:r>
      <w:r w:rsidR="0025742A">
        <w:rPr>
          <w:rFonts w:cs="B Nazanin" w:hint="cs"/>
          <w:sz w:val="28"/>
          <w:szCs w:val="28"/>
          <w:rtl/>
        </w:rPr>
        <w:t>. درح</w:t>
      </w:r>
      <w:r w:rsidR="00BE1660">
        <w:rPr>
          <w:rFonts w:cs="B Nazanin" w:hint="cs"/>
          <w:sz w:val="28"/>
          <w:szCs w:val="28"/>
          <w:rtl/>
        </w:rPr>
        <w:t>ا</w:t>
      </w:r>
      <w:r w:rsidR="0025742A">
        <w:rPr>
          <w:rFonts w:cs="B Nazanin" w:hint="cs"/>
          <w:sz w:val="28"/>
          <w:szCs w:val="28"/>
          <w:rtl/>
        </w:rPr>
        <w:t>لی</w:t>
      </w:r>
      <w:r>
        <w:rPr>
          <w:rFonts w:cs="B Nazanin" w:hint="cs"/>
          <w:sz w:val="28"/>
          <w:szCs w:val="28"/>
          <w:rtl/>
        </w:rPr>
        <w:t xml:space="preserve"> که از مفاد آیه تیمم استفاده می</w:t>
      </w:r>
      <w:r>
        <w:rPr>
          <w:rFonts w:cs="B Nazanin"/>
          <w:sz w:val="28"/>
          <w:szCs w:val="28"/>
          <w:rtl/>
        </w:rPr>
        <w:softHyphen/>
      </w:r>
      <w:r>
        <w:rPr>
          <w:rFonts w:cs="B Nazanin" w:hint="cs"/>
          <w:sz w:val="28"/>
          <w:szCs w:val="28"/>
          <w:rtl/>
        </w:rPr>
        <w:t>شود در موارد وجوب تیمم وضوءامر ندارد.</w:t>
      </w:r>
    </w:p>
    <w:p w:rsidR="00323E2C" w:rsidRDefault="00323E2C" w:rsidP="00323E2C">
      <w:pPr>
        <w:rPr>
          <w:rFonts w:cs="B Nazanin"/>
          <w:sz w:val="28"/>
          <w:szCs w:val="28"/>
          <w:rtl/>
        </w:rPr>
      </w:pPr>
      <w:r w:rsidRPr="00C67CA9">
        <w:rPr>
          <w:rFonts w:cs="B Nazanin" w:hint="cs"/>
          <w:b/>
          <w:bCs/>
          <w:sz w:val="28"/>
          <w:szCs w:val="28"/>
          <w:rtl/>
        </w:rPr>
        <w:t>دلیل دوم:</w:t>
      </w:r>
      <w:r>
        <w:rPr>
          <w:rFonts w:cs="B Nazanin" w:hint="cs"/>
          <w:sz w:val="28"/>
          <w:szCs w:val="28"/>
          <w:rtl/>
        </w:rPr>
        <w:t xml:space="preserve"> از مرحوم نائینی است : امر ترتبی منوط به ملاک است مثلا هم ازل النجاسه ملاک دارد هم صل صلاه الظهر و تزاحم بین دو ملاک وجوبی است اما در موارد تیمم وضوء بی ملاک است وقتی آب به اندازه </w:t>
      </w:r>
      <w:r>
        <w:rPr>
          <w:rFonts w:cs="B Nazanin" w:hint="cs"/>
          <w:sz w:val="28"/>
          <w:szCs w:val="28"/>
          <w:rtl/>
        </w:rPr>
        <w:lastRenderedPageBreak/>
        <w:t xml:space="preserve">نجات نفس محترمه باشد وجب وضوء منتفی است و موضوع آن قدرت است چون وضوء مشروط به قدرت است و قدرت اعم از عقلی و شرعی است وقتی قدرت نباشد ملاک نیست وقتی امر به وضوء بی ملاک باشد تزاحم نیست لذا ترتب نیست ( ایشان </w:t>
      </w:r>
      <w:r>
        <w:rPr>
          <w:rFonts w:cs="B Nazanin" w:hint="cs"/>
          <w:color w:val="FF0000"/>
          <w:sz w:val="28"/>
          <w:szCs w:val="28"/>
          <w:rtl/>
        </w:rPr>
        <w:t>امر</w:t>
      </w:r>
      <w:r>
        <w:rPr>
          <w:rFonts w:cs="B Nazanin" w:hint="cs"/>
          <w:sz w:val="28"/>
          <w:szCs w:val="28"/>
          <w:rtl/>
        </w:rPr>
        <w:t xml:space="preserve"> راحفظ می</w:t>
      </w:r>
      <w:r>
        <w:rPr>
          <w:rFonts w:cs="B Nazanin"/>
          <w:sz w:val="28"/>
          <w:szCs w:val="28"/>
          <w:rtl/>
        </w:rPr>
        <w:softHyphen/>
      </w:r>
      <w:r>
        <w:rPr>
          <w:rFonts w:cs="B Nazanin" w:hint="cs"/>
          <w:sz w:val="28"/>
          <w:szCs w:val="28"/>
          <w:rtl/>
        </w:rPr>
        <w:t xml:space="preserve">کند اما ملاک ندارد)  </w:t>
      </w:r>
    </w:p>
    <w:p w:rsidR="00323E2C" w:rsidRPr="000E55A5" w:rsidRDefault="00323E2C" w:rsidP="00323E2C">
      <w:pPr>
        <w:rPr>
          <w:rFonts w:cs="B Nazanin"/>
          <w:b/>
          <w:bCs/>
          <w:sz w:val="28"/>
          <w:szCs w:val="28"/>
          <w:rtl/>
        </w:rPr>
      </w:pPr>
      <w:r w:rsidRPr="000E55A5">
        <w:rPr>
          <w:rFonts w:cs="B Nazanin" w:hint="cs"/>
          <w:b/>
          <w:bCs/>
          <w:sz w:val="28"/>
          <w:szCs w:val="28"/>
          <w:rtl/>
        </w:rPr>
        <w:t xml:space="preserve">جوب از هر دو استدلال: </w:t>
      </w:r>
    </w:p>
    <w:p w:rsidR="00323E2C" w:rsidRDefault="00323E2C" w:rsidP="00323E2C">
      <w:pPr>
        <w:rPr>
          <w:rFonts w:cs="B Nazanin"/>
          <w:sz w:val="28"/>
          <w:szCs w:val="28"/>
          <w:rtl/>
        </w:rPr>
      </w:pPr>
      <w:r w:rsidRPr="00A17F19">
        <w:rPr>
          <w:rFonts w:cs="B Nazanin" w:hint="cs"/>
          <w:b/>
          <w:bCs/>
          <w:sz w:val="28"/>
          <w:szCs w:val="28"/>
          <w:rtl/>
        </w:rPr>
        <w:t>اولا :</w:t>
      </w:r>
      <w:r>
        <w:rPr>
          <w:rFonts w:cs="B Nazanin" w:hint="cs"/>
          <w:sz w:val="28"/>
          <w:szCs w:val="28"/>
          <w:rtl/>
        </w:rPr>
        <w:t xml:space="preserve"> فلم تجدوا ماءً به معنی عدم قدرت باشد دلیل ندارد این تفسیر و تأویل بلا شاهد است بلکه معنی آن فقدان آب است و آیه می</w:t>
      </w:r>
      <w:r>
        <w:rPr>
          <w:rFonts w:cs="B Nazanin"/>
          <w:sz w:val="28"/>
          <w:szCs w:val="28"/>
          <w:rtl/>
        </w:rPr>
        <w:softHyphen/>
      </w:r>
      <w:r>
        <w:rPr>
          <w:rFonts w:cs="B Nazanin" w:hint="cs"/>
          <w:sz w:val="28"/>
          <w:szCs w:val="28"/>
          <w:rtl/>
        </w:rPr>
        <w:t>گوید اگر آب نبود تیمم بگیر . فلم تجدوا در اصل به معنی فقدان ماء است .</w:t>
      </w:r>
    </w:p>
    <w:p w:rsidR="00323E2C" w:rsidRDefault="00323E2C" w:rsidP="00323E2C">
      <w:pPr>
        <w:rPr>
          <w:rFonts w:cs="B Nazanin"/>
          <w:sz w:val="28"/>
          <w:szCs w:val="28"/>
          <w:rtl/>
        </w:rPr>
      </w:pPr>
      <w:r w:rsidRPr="00A17F19">
        <w:rPr>
          <w:rFonts w:cs="B Nazanin" w:hint="cs"/>
          <w:b/>
          <w:bCs/>
          <w:sz w:val="28"/>
          <w:szCs w:val="28"/>
          <w:rtl/>
        </w:rPr>
        <w:t>ثانیا:</w:t>
      </w:r>
      <w:r w:rsidR="005C37C9">
        <w:rPr>
          <w:rFonts w:cs="B Nazanin" w:hint="cs"/>
          <w:sz w:val="28"/>
          <w:szCs w:val="28"/>
          <w:rtl/>
        </w:rPr>
        <w:t xml:space="preserve"> روایاتی که موارد تیمم را بیا</w:t>
      </w:r>
      <w:r>
        <w:rPr>
          <w:rFonts w:cs="B Nazanin" w:hint="cs"/>
          <w:sz w:val="28"/>
          <w:szCs w:val="28"/>
          <w:rtl/>
        </w:rPr>
        <w:t>ن می</w:t>
      </w:r>
      <w:r>
        <w:rPr>
          <w:rFonts w:cs="B Nazanin"/>
          <w:sz w:val="28"/>
          <w:szCs w:val="28"/>
          <w:rtl/>
        </w:rPr>
        <w:softHyphen/>
      </w:r>
      <w:r>
        <w:rPr>
          <w:rFonts w:cs="B Nazanin" w:hint="cs"/>
          <w:sz w:val="28"/>
          <w:szCs w:val="28"/>
          <w:rtl/>
        </w:rPr>
        <w:t>کند متعدد است یکی از آن موارد حرج است ( اگر وضوء حرجی شود تیمم واجب است‌) یکی از ان موارد خوف است ( اگر کسی می</w:t>
      </w:r>
      <w:r>
        <w:rPr>
          <w:rFonts w:cs="B Nazanin"/>
          <w:sz w:val="28"/>
          <w:szCs w:val="28"/>
          <w:rtl/>
        </w:rPr>
        <w:softHyphen/>
      </w:r>
      <w:r>
        <w:rPr>
          <w:rFonts w:cs="B Nazanin" w:hint="cs"/>
          <w:sz w:val="28"/>
          <w:szCs w:val="28"/>
          <w:rtl/>
        </w:rPr>
        <w:t xml:space="preserve">ترسد بیمار شود باید تیمم کند </w:t>
      </w:r>
    </w:p>
    <w:p w:rsidR="00323E2C" w:rsidRDefault="00323E2C" w:rsidP="00323E2C">
      <w:pPr>
        <w:rPr>
          <w:rFonts w:cs="B Nazanin"/>
          <w:sz w:val="28"/>
          <w:szCs w:val="28"/>
          <w:rtl/>
        </w:rPr>
      </w:pPr>
      <w:r>
        <w:rPr>
          <w:rFonts w:cs="B Nazanin" w:hint="cs"/>
          <w:sz w:val="28"/>
          <w:szCs w:val="28"/>
          <w:rtl/>
        </w:rPr>
        <w:t>یکی از موارد زخم در بدن است که تیمم باید بکند اگر خوف دارد</w:t>
      </w:r>
    </w:p>
    <w:p w:rsidR="00323E2C" w:rsidRDefault="00323E2C" w:rsidP="00323E2C">
      <w:pPr>
        <w:rPr>
          <w:rFonts w:cs="B Nazanin"/>
          <w:sz w:val="28"/>
          <w:szCs w:val="28"/>
          <w:rtl/>
        </w:rPr>
      </w:pPr>
      <w:r>
        <w:rPr>
          <w:rFonts w:cs="B Nazanin" w:hint="cs"/>
          <w:sz w:val="28"/>
          <w:szCs w:val="28"/>
          <w:rtl/>
        </w:rPr>
        <w:t xml:space="preserve">در تمامی این موارد آیه تیمم و روایات تیمم وجوب و </w:t>
      </w:r>
      <w:r w:rsidRPr="00D3206D">
        <w:rPr>
          <w:rFonts w:cs="B Nazanin" w:hint="cs"/>
          <w:b/>
          <w:bCs/>
          <w:sz w:val="28"/>
          <w:szCs w:val="28"/>
          <w:rtl/>
        </w:rPr>
        <w:t>الزام وضوء</w:t>
      </w:r>
      <w:r>
        <w:rPr>
          <w:rFonts w:cs="B Nazanin" w:hint="cs"/>
          <w:sz w:val="28"/>
          <w:szCs w:val="28"/>
          <w:rtl/>
        </w:rPr>
        <w:t xml:space="preserve"> را بر می</w:t>
      </w:r>
      <w:r>
        <w:rPr>
          <w:rFonts w:cs="B Nazanin"/>
          <w:sz w:val="28"/>
          <w:szCs w:val="28"/>
          <w:rtl/>
        </w:rPr>
        <w:softHyphen/>
      </w:r>
      <w:r>
        <w:rPr>
          <w:rFonts w:cs="B Nazanin" w:hint="cs"/>
          <w:sz w:val="28"/>
          <w:szCs w:val="28"/>
          <w:rtl/>
        </w:rPr>
        <w:t>دارد و لکن مصلحت آن ب</w:t>
      </w:r>
      <w:r w:rsidR="005C37C9">
        <w:rPr>
          <w:rFonts w:cs="B Nazanin" w:hint="cs"/>
          <w:sz w:val="28"/>
          <w:szCs w:val="28"/>
          <w:rtl/>
        </w:rPr>
        <w:t>اقی است چون احکام امتنانی چنانک</w:t>
      </w:r>
      <w:r>
        <w:rPr>
          <w:rFonts w:cs="B Nazanin" w:hint="cs"/>
          <w:sz w:val="28"/>
          <w:szCs w:val="28"/>
          <w:rtl/>
        </w:rPr>
        <w:t>ه در اصول ثابت شد جلوی الزام را می</w:t>
      </w:r>
      <w:r>
        <w:rPr>
          <w:rFonts w:cs="B Nazanin"/>
          <w:sz w:val="28"/>
          <w:szCs w:val="28"/>
          <w:rtl/>
        </w:rPr>
        <w:softHyphen/>
      </w:r>
      <w:r>
        <w:rPr>
          <w:rFonts w:cs="B Nazanin" w:hint="cs"/>
          <w:sz w:val="28"/>
          <w:szCs w:val="28"/>
          <w:rtl/>
        </w:rPr>
        <w:t xml:space="preserve">گیرند نه مصلحت را لذا شیخ در باب وضوء حرجی فرمود اگر مشقت و حرج را تحمل کرد و وضوء گرفت صحیح است لفرض وجود الماء مع بقاء الملاک الکافی و صحت العباده . پس ترتب جاری است چون ملاک هست </w:t>
      </w:r>
    </w:p>
    <w:p w:rsidR="00323E2C" w:rsidRDefault="00323E2C" w:rsidP="00323E2C">
      <w:pPr>
        <w:rPr>
          <w:rFonts w:cs="B Nazanin"/>
          <w:sz w:val="28"/>
          <w:szCs w:val="28"/>
          <w:rtl/>
        </w:rPr>
      </w:pPr>
      <w:r>
        <w:rPr>
          <w:rFonts w:cs="B Nazanin" w:hint="cs"/>
          <w:sz w:val="28"/>
          <w:szCs w:val="28"/>
          <w:rtl/>
        </w:rPr>
        <w:t>سید شیرازی هم وضوء حرجی را صحیح می</w:t>
      </w:r>
      <w:r>
        <w:rPr>
          <w:rFonts w:cs="B Nazanin"/>
          <w:sz w:val="28"/>
          <w:szCs w:val="28"/>
          <w:rtl/>
        </w:rPr>
        <w:softHyphen/>
      </w:r>
      <w:r>
        <w:rPr>
          <w:rFonts w:cs="B Nazanin" w:hint="cs"/>
          <w:sz w:val="28"/>
          <w:szCs w:val="28"/>
          <w:rtl/>
        </w:rPr>
        <w:t>داند.( وسیله انجاه ج ۱ ص ۶۳) و هکذا آقای حکیم وضوء حرجی را صحیح می</w:t>
      </w:r>
      <w:r>
        <w:rPr>
          <w:rFonts w:cs="B Nazanin"/>
          <w:sz w:val="28"/>
          <w:szCs w:val="28"/>
          <w:rtl/>
        </w:rPr>
        <w:softHyphen/>
      </w:r>
      <w:r>
        <w:rPr>
          <w:rFonts w:cs="B Nazanin" w:hint="cs"/>
          <w:sz w:val="28"/>
          <w:szCs w:val="28"/>
          <w:rtl/>
        </w:rPr>
        <w:t xml:space="preserve">داند . </w:t>
      </w:r>
    </w:p>
    <w:p w:rsidR="00323E2C" w:rsidRDefault="00323E2C" w:rsidP="00323E2C">
      <w:pPr>
        <w:rPr>
          <w:rFonts w:cs="B Nazanin"/>
          <w:sz w:val="28"/>
          <w:szCs w:val="28"/>
          <w:rtl/>
        </w:rPr>
      </w:pPr>
      <w:r w:rsidRPr="00D3206D">
        <w:rPr>
          <w:rFonts w:cs="B Nazanin" w:hint="cs"/>
          <w:b/>
          <w:bCs/>
          <w:sz w:val="28"/>
          <w:szCs w:val="28"/>
          <w:rtl/>
        </w:rPr>
        <w:t>ثالثا:</w:t>
      </w:r>
      <w:r>
        <w:rPr>
          <w:rFonts w:cs="B Nazanin" w:hint="cs"/>
          <w:sz w:val="28"/>
          <w:szCs w:val="28"/>
          <w:rtl/>
        </w:rPr>
        <w:t xml:space="preserve"> آنچه در باب ترتب لازم است این است که بی ملاکی نباید باشد اما احراز ملاک لازم نیست همین که درک کنیم که وضوء در مورد تیمم بی ملاک نیست اما چه میزان ملاک دارد نیازی به احراز ندارد و فرض ما این است که در احکام امتنانی فاقد ملاک نیستند و خداوند بر مریض عنایت کرد و الزام وضوء را برداشت و این منت بر مریض است اما بی مصلحت نکرد . آن</w:t>
      </w:r>
      <w:r w:rsidR="00310C74">
        <w:rPr>
          <w:rFonts w:cs="B Nazanin" w:hint="cs"/>
          <w:sz w:val="28"/>
          <w:szCs w:val="28"/>
          <w:rtl/>
        </w:rPr>
        <w:t xml:space="preserve"> </w:t>
      </w:r>
      <w:r>
        <w:rPr>
          <w:rFonts w:cs="B Nazanin" w:hint="cs"/>
          <w:sz w:val="28"/>
          <w:szCs w:val="28"/>
          <w:rtl/>
        </w:rPr>
        <w:t>کسی که می</w:t>
      </w:r>
      <w:r>
        <w:rPr>
          <w:rFonts w:cs="B Nazanin"/>
          <w:sz w:val="28"/>
          <w:szCs w:val="28"/>
          <w:rtl/>
        </w:rPr>
        <w:softHyphen/>
      </w:r>
      <w:r>
        <w:rPr>
          <w:rFonts w:cs="B Nazanin" w:hint="cs"/>
          <w:sz w:val="28"/>
          <w:szCs w:val="28"/>
          <w:rtl/>
        </w:rPr>
        <w:t>فرماید وضوء برای مریض ملاک ندارد باید دلیل بیاورد در حالی که دلیل ندا</w:t>
      </w:r>
      <w:r w:rsidR="00310C74">
        <w:rPr>
          <w:rFonts w:cs="B Nazanin" w:hint="cs"/>
          <w:sz w:val="28"/>
          <w:szCs w:val="28"/>
          <w:rtl/>
        </w:rPr>
        <w:t>رد در حالی که دلیل علیه او است چ</w:t>
      </w:r>
      <w:r>
        <w:rPr>
          <w:rFonts w:cs="B Nazanin" w:hint="cs"/>
          <w:sz w:val="28"/>
          <w:szCs w:val="28"/>
          <w:rtl/>
        </w:rPr>
        <w:t>ون احکام امتنانی است و در این احکام الزام می</w:t>
      </w:r>
      <w:r>
        <w:rPr>
          <w:rFonts w:cs="B Nazanin"/>
          <w:sz w:val="28"/>
          <w:szCs w:val="28"/>
          <w:rtl/>
        </w:rPr>
        <w:softHyphen/>
      </w:r>
      <w:r>
        <w:rPr>
          <w:rFonts w:cs="B Nazanin" w:hint="cs"/>
          <w:sz w:val="28"/>
          <w:szCs w:val="28"/>
          <w:rtl/>
        </w:rPr>
        <w:t>رود</w:t>
      </w:r>
      <w:r w:rsidR="00310C74">
        <w:rPr>
          <w:rFonts w:cs="B Nazanin" w:hint="cs"/>
          <w:sz w:val="28"/>
          <w:szCs w:val="28"/>
          <w:rtl/>
        </w:rPr>
        <w:t xml:space="preserve"> </w:t>
      </w:r>
      <w:bookmarkStart w:id="0" w:name="_GoBack"/>
      <w:bookmarkEnd w:id="0"/>
      <w:r>
        <w:rPr>
          <w:rFonts w:cs="B Nazanin" w:hint="cs"/>
          <w:sz w:val="28"/>
          <w:szCs w:val="28"/>
          <w:rtl/>
        </w:rPr>
        <w:t>نه ملاک.</w:t>
      </w:r>
    </w:p>
    <w:p w:rsidR="00A15D0C" w:rsidRPr="00323E2C" w:rsidRDefault="00A15D0C" w:rsidP="00323E2C">
      <w:pPr>
        <w:rPr>
          <w:rFonts w:cs="B Nazanin"/>
          <w:sz w:val="28"/>
          <w:szCs w:val="28"/>
        </w:rPr>
      </w:pPr>
    </w:p>
    <w:sectPr w:rsidR="00A15D0C" w:rsidRPr="00323E2C"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91" w:rsidRDefault="00FF7191" w:rsidP="006A3C35">
      <w:pPr>
        <w:spacing w:after="0" w:line="240" w:lineRule="auto"/>
      </w:pPr>
      <w:r>
        <w:separator/>
      </w:r>
    </w:p>
  </w:endnote>
  <w:endnote w:type="continuationSeparator" w:id="0">
    <w:p w:rsidR="00FF7191" w:rsidRDefault="00FF7191" w:rsidP="006A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91" w:rsidRDefault="00FF7191" w:rsidP="006A3C35">
      <w:pPr>
        <w:spacing w:after="0" w:line="240" w:lineRule="auto"/>
      </w:pPr>
      <w:r>
        <w:separator/>
      </w:r>
    </w:p>
  </w:footnote>
  <w:footnote w:type="continuationSeparator" w:id="0">
    <w:p w:rsidR="00FF7191" w:rsidRDefault="00FF7191" w:rsidP="006A3C35">
      <w:pPr>
        <w:spacing w:after="0" w:line="240" w:lineRule="auto"/>
      </w:pPr>
      <w:r>
        <w:continuationSeparator/>
      </w:r>
    </w:p>
  </w:footnote>
  <w:footnote w:id="1">
    <w:p w:rsidR="006A3C35" w:rsidRPr="006A3C35" w:rsidRDefault="006A3C35">
      <w:pPr>
        <w:pStyle w:val="a3"/>
        <w:rPr>
          <w:rFonts w:cs="B Nazanin" w:hint="cs"/>
        </w:rPr>
      </w:pPr>
      <w:r w:rsidRPr="006A3C35">
        <w:rPr>
          <w:rFonts w:cs="B Nazanin" w:hint="cs"/>
          <w:rtl/>
        </w:rPr>
        <w:t>۱-نتائج الأفکار جلد ۲ صفحه ۱۰۱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78"/>
    <w:rsid w:val="0025742A"/>
    <w:rsid w:val="00310C74"/>
    <w:rsid w:val="00323E2C"/>
    <w:rsid w:val="00516DDE"/>
    <w:rsid w:val="005C37C9"/>
    <w:rsid w:val="006A3C35"/>
    <w:rsid w:val="009624BC"/>
    <w:rsid w:val="00A15D0C"/>
    <w:rsid w:val="00A37378"/>
    <w:rsid w:val="00BE1660"/>
    <w:rsid w:val="00FF71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4B16A-B6E6-4A00-8FFE-1DEBB929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2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3C35"/>
    <w:pPr>
      <w:spacing w:after="0" w:line="240" w:lineRule="auto"/>
    </w:pPr>
    <w:rPr>
      <w:sz w:val="20"/>
      <w:szCs w:val="20"/>
    </w:rPr>
  </w:style>
  <w:style w:type="character" w:customStyle="1" w:styleId="a4">
    <w:name w:val="متن پاورقی نویسه"/>
    <w:basedOn w:val="a0"/>
    <w:link w:val="a3"/>
    <w:uiPriority w:val="99"/>
    <w:semiHidden/>
    <w:rsid w:val="006A3C35"/>
    <w:rPr>
      <w:sz w:val="20"/>
      <w:szCs w:val="20"/>
    </w:rPr>
  </w:style>
  <w:style w:type="character" w:styleId="a5">
    <w:name w:val="footnote reference"/>
    <w:basedOn w:val="a0"/>
    <w:uiPriority w:val="99"/>
    <w:semiHidden/>
    <w:unhideWhenUsed/>
    <w:rsid w:val="006A3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57F4-E076-48B9-9E12-37F6868F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481</Words>
  <Characters>2743</Characters>
  <Application>Microsoft Office Word</Application>
  <DocSecurity>0</DocSecurity>
  <Lines>22</Lines>
  <Paragraphs>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4</cp:revision>
  <dcterms:created xsi:type="dcterms:W3CDTF">2015-12-30T11:09:00Z</dcterms:created>
  <dcterms:modified xsi:type="dcterms:W3CDTF">2016-02-16T11:46:00Z</dcterms:modified>
</cp:coreProperties>
</file>