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49" w:rsidRPr="00DA44E1" w:rsidRDefault="00DA44E1">
      <w:pPr>
        <w:rPr>
          <w:rFonts w:cs="B Nazanin"/>
          <w:b/>
          <w:bCs/>
          <w:sz w:val="28"/>
          <w:szCs w:val="28"/>
          <w:rtl/>
        </w:rPr>
      </w:pPr>
      <w:r w:rsidRPr="00DA44E1">
        <w:rPr>
          <w:rFonts w:cs="B Nazanin" w:hint="cs"/>
          <w:b/>
          <w:bCs/>
          <w:sz w:val="28"/>
          <w:szCs w:val="28"/>
          <w:rtl/>
        </w:rPr>
        <w:t>جلسه نود و هفتم ۱۸/۲/۱۳۹۵</w:t>
      </w:r>
    </w:p>
    <w:p w:rsidR="00E50793" w:rsidRPr="009E40FC" w:rsidRDefault="001C377A" w:rsidP="00D77C82">
      <w:pPr>
        <w:pStyle w:val="a3"/>
        <w:bidi/>
        <w:rPr>
          <w:rFonts w:ascii="Aldhabi" w:hAnsi="Aldhabi" w:cs="Aldhabi"/>
          <w:b/>
          <w:bCs/>
          <w:color w:val="552B2B"/>
          <w:sz w:val="30"/>
          <w:szCs w:val="30"/>
          <w:rtl/>
        </w:rPr>
      </w:pPr>
      <w:r>
        <w:rPr>
          <w:rFonts w:cs="B Nazanin" w:hint="cs"/>
          <w:b/>
          <w:bCs/>
          <w:sz w:val="28"/>
          <w:szCs w:val="28"/>
          <w:rtl/>
        </w:rPr>
        <w:t>روایت</w:t>
      </w:r>
      <w:r w:rsidR="003F0C5E" w:rsidRPr="00D77C82">
        <w:rPr>
          <w:rFonts w:cs="B Nazanin" w:hint="cs"/>
          <w:b/>
          <w:bCs/>
          <w:sz w:val="28"/>
          <w:szCs w:val="28"/>
          <w:rtl/>
        </w:rPr>
        <w:t xml:space="preserve"> سوم:</w:t>
      </w:r>
      <w:r w:rsidR="00D77C82">
        <w:rPr>
          <w:rFonts w:cs="B Nazanin" w:hint="cs"/>
          <w:sz w:val="28"/>
          <w:szCs w:val="28"/>
          <w:rtl/>
        </w:rPr>
        <w:t xml:space="preserve"> </w:t>
      </w:r>
      <w:r w:rsidR="00D77C82">
        <w:rPr>
          <w:rFonts w:ascii="Aldhabi" w:hAnsi="Aldhabi" w:cs="Aldhabi" w:hint="cs"/>
          <w:color w:val="552B2B"/>
          <w:sz w:val="30"/>
          <w:szCs w:val="30"/>
          <w:rtl/>
        </w:rPr>
        <w:t xml:space="preserve"> </w:t>
      </w:r>
      <w:r w:rsidR="00E50793">
        <w:rPr>
          <w:rFonts w:ascii="Traditional Arabic" w:hAnsi="Traditional Arabic" w:cs="Traditional Arabic" w:hint="cs"/>
          <w:color w:val="780000"/>
          <w:sz w:val="30"/>
          <w:szCs w:val="30"/>
          <w:rtl/>
        </w:rPr>
        <w:t>حَدَّثَنَا أَبِي رَحِمَهُ اللَّهُ قَالَ حَدَّثَنَا عَلِيُّ بْنُ مُحَمَّدِ بْنِ قُتَيْبَةَ عَنْ حَمْدَانَ بْنِ سُلَيْمَانَ عَنْ نُوحِ بْنِ شُعَيْبٍ عَنْ مُحَمَّدِ بْنِ إِسْمَاعِيلَ عَنْ صَالِحٍ عَنْ عَلْقَمَةَ قَالَ:</w:t>
      </w:r>
      <w:r w:rsidR="00E50793">
        <w:rPr>
          <w:rFonts w:ascii="Traditional Arabic" w:hAnsi="Traditional Arabic" w:cs="Traditional Arabic" w:hint="cs"/>
          <w:color w:val="242887"/>
          <w:sz w:val="30"/>
          <w:szCs w:val="30"/>
          <w:rtl/>
        </w:rPr>
        <w:t xml:space="preserve"> قَالَ الصَّادِقُ جَعْفَرُ بْنُ مُحَمَّدٍ ع وَ قَدْ قُلْتُ لَهُ يَا ابْنَ رَسُولِ اللَّهِ أَخْبِرْنِي عَمَّنْ تُقْبَلُ شَهَادَتُهُ وَ مَنْ لَا تُقْبَلُ فَقَالَ يَا عَلْقَمَةُ كُلُّ مَنْ كَانَ عَلَى فِطْرَةِ الْإِسْلَامِ جَازَتْ شَهَادَتُهُ قَالَ فَقُلْتُ لَهُ تُقْبَلُ شَهَادَةُ مُقْتَرِفٍ لِلذُّنُوبِ فَقَالَ يَا عَلْقَمَةُ لَوْ لَمْ تُقْبَلْ شَهَادَةُ الْمُقْتَرِفِينَ لِلذُّنُوبِ لَمَا قُبِلَتْ إِلَّا شَهَادَاتُ الْأَنْبِيَاءِ وَ الْأَوْصِيَاءِ لِأَنَّهُمْ هُمُ الْمَعْصُومُونَ دُونَ سَائِرِ الْخَلْقِ </w:t>
      </w:r>
      <w:r w:rsidR="00E50793" w:rsidRPr="009E40FC">
        <w:rPr>
          <w:rFonts w:ascii="Traditional Arabic" w:hAnsi="Traditional Arabic" w:cs="Traditional Arabic" w:hint="cs"/>
          <w:b/>
          <w:bCs/>
          <w:color w:val="242887"/>
          <w:sz w:val="30"/>
          <w:szCs w:val="30"/>
          <w:rtl/>
        </w:rPr>
        <w:t xml:space="preserve">فَمَنْ لَمْ تَرَهُ بِعَيْنِكَ </w:t>
      </w:r>
      <w:r w:rsidR="00E50793" w:rsidRPr="009E40FC">
        <w:rPr>
          <w:rFonts w:ascii="Traditional Arabic" w:hAnsi="Traditional Arabic" w:cs="Traditional Arabic" w:hint="cs"/>
          <w:b/>
          <w:bCs/>
          <w:color w:val="D30000"/>
          <w:sz w:val="30"/>
          <w:szCs w:val="30"/>
          <w:rtl/>
        </w:rPr>
        <w:t>يَرْتَكِبُ‏</w:t>
      </w:r>
      <w:r w:rsidR="00E50793" w:rsidRPr="009E40FC">
        <w:rPr>
          <w:rFonts w:ascii="Traditional Arabic" w:hAnsi="Traditional Arabic" w:cs="Traditional Arabic" w:hint="cs"/>
          <w:b/>
          <w:bCs/>
          <w:color w:val="242887"/>
          <w:sz w:val="30"/>
          <w:szCs w:val="30"/>
          <w:rtl/>
        </w:rPr>
        <w:t xml:space="preserve"> </w:t>
      </w:r>
      <w:r w:rsidR="00E50793" w:rsidRPr="009E40FC">
        <w:rPr>
          <w:rFonts w:ascii="Traditional Arabic" w:hAnsi="Traditional Arabic" w:cs="Traditional Arabic" w:hint="cs"/>
          <w:b/>
          <w:bCs/>
          <w:color w:val="D30000"/>
          <w:sz w:val="30"/>
          <w:szCs w:val="30"/>
          <w:rtl/>
        </w:rPr>
        <w:t>ذَنْباً</w:t>
      </w:r>
      <w:r w:rsidR="00E50793" w:rsidRPr="009E40FC">
        <w:rPr>
          <w:rFonts w:ascii="Traditional Arabic" w:hAnsi="Traditional Arabic" w:cs="Traditional Arabic" w:hint="cs"/>
          <w:b/>
          <w:bCs/>
          <w:color w:val="242887"/>
          <w:sz w:val="30"/>
          <w:szCs w:val="30"/>
          <w:rtl/>
        </w:rPr>
        <w:t xml:space="preserve"> أَوْ لَمْ يَشْهَدْ عَلَيْهِ بِذَلِكَ شَاهِدَانِ فَهُوَ مِنْ أ</w:t>
      </w:r>
      <w:r w:rsidR="00D77C82" w:rsidRPr="009E40FC">
        <w:rPr>
          <w:rFonts w:ascii="Traditional Arabic" w:hAnsi="Traditional Arabic" w:cs="Traditional Arabic" w:hint="cs"/>
          <w:b/>
          <w:bCs/>
          <w:color w:val="242887"/>
          <w:sz w:val="30"/>
          <w:szCs w:val="30"/>
          <w:rtl/>
        </w:rPr>
        <w:t>َهْلِ الْعَدَالَةِ وَ السَّتْرِ</w:t>
      </w:r>
    </w:p>
    <w:p w:rsidR="003F0C5E" w:rsidRDefault="00D77C82">
      <w:pPr>
        <w:rPr>
          <w:rFonts w:cs="B Nazanin"/>
          <w:sz w:val="28"/>
          <w:szCs w:val="28"/>
          <w:rtl/>
        </w:rPr>
      </w:pPr>
      <w:r>
        <w:rPr>
          <w:rFonts w:cs="B Nazanin" w:hint="cs"/>
          <w:sz w:val="28"/>
          <w:szCs w:val="28"/>
          <w:rtl/>
        </w:rPr>
        <w:t>در این حدیث می</w:t>
      </w:r>
      <w:r>
        <w:rPr>
          <w:rFonts w:cs="B Nazanin"/>
          <w:sz w:val="28"/>
          <w:szCs w:val="28"/>
          <w:rtl/>
        </w:rPr>
        <w:softHyphen/>
      </w:r>
      <w:r>
        <w:rPr>
          <w:rFonts w:cs="B Nazanin" w:hint="cs"/>
          <w:sz w:val="28"/>
          <w:szCs w:val="28"/>
          <w:rtl/>
        </w:rPr>
        <w:t xml:space="preserve">فرماید: اگر کسی </w:t>
      </w:r>
      <w:r w:rsidR="00E02F34">
        <w:rPr>
          <w:rFonts w:cs="B Nazanin" w:hint="cs"/>
          <w:sz w:val="28"/>
          <w:szCs w:val="28"/>
          <w:rtl/>
        </w:rPr>
        <w:t xml:space="preserve">را </w:t>
      </w:r>
      <w:r>
        <w:rPr>
          <w:rFonts w:cs="B Nazanin" w:hint="cs"/>
          <w:sz w:val="28"/>
          <w:szCs w:val="28"/>
          <w:rtl/>
        </w:rPr>
        <w:t>با</w:t>
      </w:r>
      <w:r w:rsidR="00E02F34">
        <w:rPr>
          <w:rFonts w:cs="B Nazanin" w:hint="cs"/>
          <w:sz w:val="28"/>
          <w:szCs w:val="28"/>
          <w:rtl/>
        </w:rPr>
        <w:t xml:space="preserve"> دو چشم خود ندید که </w:t>
      </w:r>
      <w:r w:rsidR="00094A25">
        <w:rPr>
          <w:rFonts w:cs="B Nazanin" w:hint="cs"/>
          <w:sz w:val="28"/>
          <w:szCs w:val="28"/>
          <w:rtl/>
        </w:rPr>
        <w:t>مرتکب گناه می</w:t>
      </w:r>
      <w:r w:rsidR="00094A25">
        <w:rPr>
          <w:rFonts w:cs="B Nazanin"/>
          <w:sz w:val="28"/>
          <w:szCs w:val="28"/>
          <w:rtl/>
        </w:rPr>
        <w:softHyphen/>
      </w:r>
      <w:r w:rsidR="00094A25">
        <w:rPr>
          <w:rFonts w:cs="B Nazanin" w:hint="cs"/>
          <w:sz w:val="28"/>
          <w:szCs w:val="28"/>
          <w:rtl/>
        </w:rPr>
        <w:t>شود یا دو شاهد شهادت بر ارتکاب گناه او ندهند چنین فردی عادل است</w:t>
      </w:r>
      <w:r>
        <w:rPr>
          <w:rFonts w:cs="B Nazanin" w:hint="cs"/>
          <w:sz w:val="28"/>
          <w:szCs w:val="28"/>
          <w:rtl/>
        </w:rPr>
        <w:t>.</w:t>
      </w:r>
      <w:r w:rsidR="00094A25">
        <w:rPr>
          <w:rFonts w:cs="B Nazanin" w:hint="cs"/>
          <w:sz w:val="28"/>
          <w:szCs w:val="28"/>
          <w:rtl/>
        </w:rPr>
        <w:t xml:space="preserve"> </w:t>
      </w:r>
    </w:p>
    <w:p w:rsidR="00094A25" w:rsidRPr="007475FC" w:rsidRDefault="00094A25">
      <w:pPr>
        <w:rPr>
          <w:rFonts w:cs="B Nazanin"/>
          <w:b/>
          <w:bCs/>
          <w:sz w:val="28"/>
          <w:szCs w:val="28"/>
          <w:rtl/>
        </w:rPr>
      </w:pPr>
      <w:r w:rsidRPr="007475FC">
        <w:rPr>
          <w:rFonts w:cs="B Nazanin" w:hint="cs"/>
          <w:b/>
          <w:bCs/>
          <w:sz w:val="28"/>
          <w:szCs w:val="28"/>
          <w:rtl/>
        </w:rPr>
        <w:t>تقریب استدلال از دو جهت است:</w:t>
      </w:r>
    </w:p>
    <w:p w:rsidR="00094A25" w:rsidRDefault="00094A25">
      <w:pPr>
        <w:rPr>
          <w:rFonts w:cs="B Nazanin"/>
          <w:sz w:val="28"/>
          <w:szCs w:val="28"/>
          <w:rtl/>
        </w:rPr>
      </w:pPr>
      <w:r w:rsidRPr="007475FC">
        <w:rPr>
          <w:rFonts w:cs="B Nazanin" w:hint="cs"/>
          <w:b/>
          <w:bCs/>
          <w:sz w:val="28"/>
          <w:szCs w:val="28"/>
          <w:rtl/>
        </w:rPr>
        <w:t>جهت اول:</w:t>
      </w:r>
      <w:r>
        <w:rPr>
          <w:rFonts w:cs="B Nazanin" w:hint="cs"/>
          <w:sz w:val="28"/>
          <w:szCs w:val="28"/>
          <w:rtl/>
        </w:rPr>
        <w:t xml:space="preserve"> از جهت فحوی </w:t>
      </w:r>
      <w:r w:rsidR="004C57CC">
        <w:rPr>
          <w:rFonts w:cs="B Nazanin" w:hint="cs"/>
          <w:sz w:val="28"/>
          <w:szCs w:val="28"/>
          <w:rtl/>
        </w:rPr>
        <w:t>( اولویَّت ).</w:t>
      </w:r>
    </w:p>
    <w:p w:rsidR="007475FC" w:rsidRDefault="007475FC">
      <w:pPr>
        <w:rPr>
          <w:rFonts w:cs="B Nazanin"/>
          <w:sz w:val="28"/>
          <w:szCs w:val="28"/>
          <w:rtl/>
        </w:rPr>
      </w:pPr>
      <w:r w:rsidRPr="003D777C">
        <w:rPr>
          <w:rFonts w:cs="B Nazanin" w:hint="cs"/>
          <w:b/>
          <w:bCs/>
          <w:sz w:val="28"/>
          <w:szCs w:val="28"/>
          <w:rtl/>
        </w:rPr>
        <w:t>توضیح:</w:t>
      </w:r>
      <w:r>
        <w:rPr>
          <w:rFonts w:cs="B Nazanin" w:hint="cs"/>
          <w:sz w:val="28"/>
          <w:szCs w:val="28"/>
          <w:rtl/>
        </w:rPr>
        <w:t xml:space="preserve"> عدالت أمر عدمی است </w:t>
      </w:r>
      <w:r w:rsidR="00783B1A">
        <w:rPr>
          <w:rFonts w:cs="B Nazanin" w:hint="cs"/>
          <w:sz w:val="28"/>
          <w:szCs w:val="28"/>
          <w:rtl/>
        </w:rPr>
        <w:t>و فسق أمر وجودی است . وقتی أ</w:t>
      </w:r>
      <w:r>
        <w:rPr>
          <w:rFonts w:cs="B Nazanin" w:hint="cs"/>
          <w:sz w:val="28"/>
          <w:szCs w:val="28"/>
          <w:rtl/>
        </w:rPr>
        <w:t>مر وجودی</w:t>
      </w:r>
      <w:r w:rsidR="00783B1A">
        <w:rPr>
          <w:rFonts w:cs="B Nazanin" w:hint="cs"/>
          <w:sz w:val="28"/>
          <w:szCs w:val="28"/>
          <w:rtl/>
        </w:rPr>
        <w:t>( فسق)</w:t>
      </w:r>
      <w:r>
        <w:rPr>
          <w:rFonts w:cs="B Nazanin" w:hint="cs"/>
          <w:sz w:val="28"/>
          <w:szCs w:val="28"/>
          <w:rtl/>
        </w:rPr>
        <w:t xml:space="preserve"> به شهادت دو نفر شاهد ثابت می</w:t>
      </w:r>
      <w:r>
        <w:rPr>
          <w:rFonts w:cs="B Nazanin"/>
          <w:sz w:val="28"/>
          <w:szCs w:val="28"/>
          <w:rtl/>
        </w:rPr>
        <w:softHyphen/>
      </w:r>
      <w:r w:rsidR="00783B1A">
        <w:rPr>
          <w:rFonts w:cs="B Nazanin" w:hint="cs"/>
          <w:sz w:val="28"/>
          <w:szCs w:val="28"/>
          <w:rtl/>
        </w:rPr>
        <w:t>شود پس أ</w:t>
      </w:r>
      <w:r>
        <w:rPr>
          <w:rFonts w:cs="B Nazanin" w:hint="cs"/>
          <w:sz w:val="28"/>
          <w:szCs w:val="28"/>
          <w:rtl/>
        </w:rPr>
        <w:t xml:space="preserve">مر عدمی </w:t>
      </w:r>
      <w:r w:rsidR="00783B1A">
        <w:rPr>
          <w:rFonts w:cs="B Nazanin" w:hint="cs"/>
          <w:sz w:val="28"/>
          <w:szCs w:val="28"/>
          <w:rtl/>
        </w:rPr>
        <w:t xml:space="preserve">( عدالت) </w:t>
      </w:r>
      <w:r>
        <w:rPr>
          <w:rFonts w:cs="B Nazanin" w:hint="cs"/>
          <w:sz w:val="28"/>
          <w:szCs w:val="28"/>
          <w:rtl/>
        </w:rPr>
        <w:t>بطریق اولی ثابت می</w:t>
      </w:r>
      <w:r>
        <w:rPr>
          <w:rFonts w:cs="B Nazanin"/>
          <w:sz w:val="28"/>
          <w:szCs w:val="28"/>
          <w:rtl/>
        </w:rPr>
        <w:softHyphen/>
      </w:r>
      <w:r>
        <w:rPr>
          <w:rFonts w:cs="B Nazanin" w:hint="cs"/>
          <w:sz w:val="28"/>
          <w:szCs w:val="28"/>
          <w:rtl/>
        </w:rPr>
        <w:t xml:space="preserve">شود </w:t>
      </w:r>
      <w:r w:rsidR="003D777C">
        <w:rPr>
          <w:rFonts w:cs="B Nazanin" w:hint="cs"/>
          <w:sz w:val="28"/>
          <w:szCs w:val="28"/>
          <w:rtl/>
        </w:rPr>
        <w:t>. یعنی وقتی فسق یک نفر با دو شاهد ثابت می</w:t>
      </w:r>
      <w:r w:rsidR="003D777C">
        <w:rPr>
          <w:rFonts w:cs="B Nazanin"/>
          <w:sz w:val="28"/>
          <w:szCs w:val="28"/>
          <w:rtl/>
        </w:rPr>
        <w:softHyphen/>
      </w:r>
      <w:r w:rsidR="00783B1A">
        <w:rPr>
          <w:rFonts w:cs="B Nazanin" w:hint="cs"/>
          <w:sz w:val="28"/>
          <w:szCs w:val="28"/>
          <w:rtl/>
        </w:rPr>
        <w:t>شود بطریق اولی نفی ف</w:t>
      </w:r>
      <w:r w:rsidR="003D777C">
        <w:rPr>
          <w:rFonts w:cs="B Nazanin" w:hint="cs"/>
          <w:sz w:val="28"/>
          <w:szCs w:val="28"/>
          <w:rtl/>
        </w:rPr>
        <w:t>سق او هم بشهاده عادل ثابت می</w:t>
      </w:r>
      <w:r w:rsidR="003D777C">
        <w:rPr>
          <w:rFonts w:cs="B Nazanin"/>
          <w:sz w:val="28"/>
          <w:szCs w:val="28"/>
          <w:rtl/>
        </w:rPr>
        <w:softHyphen/>
      </w:r>
      <w:r w:rsidR="003D777C">
        <w:rPr>
          <w:rFonts w:cs="B Nazanin" w:hint="cs"/>
          <w:sz w:val="28"/>
          <w:szCs w:val="28"/>
          <w:rtl/>
        </w:rPr>
        <w:t>شود</w:t>
      </w:r>
      <w:r w:rsidR="00783B1A">
        <w:rPr>
          <w:rFonts w:cs="B Nazanin" w:hint="cs"/>
          <w:sz w:val="28"/>
          <w:szCs w:val="28"/>
          <w:rtl/>
        </w:rPr>
        <w:t>.</w:t>
      </w:r>
    </w:p>
    <w:p w:rsidR="00094A25" w:rsidRDefault="007475FC">
      <w:pPr>
        <w:rPr>
          <w:rFonts w:cs="B Nazanin"/>
          <w:sz w:val="28"/>
          <w:szCs w:val="28"/>
          <w:rtl/>
        </w:rPr>
      </w:pPr>
      <w:r w:rsidRPr="007475FC">
        <w:rPr>
          <w:rFonts w:cs="B Nazanin" w:hint="cs"/>
          <w:b/>
          <w:bCs/>
          <w:sz w:val="28"/>
          <w:szCs w:val="28"/>
          <w:rtl/>
        </w:rPr>
        <w:t>جهت</w:t>
      </w:r>
      <w:r w:rsidR="00094A25" w:rsidRPr="007475FC">
        <w:rPr>
          <w:rFonts w:cs="B Nazanin" w:hint="cs"/>
          <w:b/>
          <w:bCs/>
          <w:sz w:val="28"/>
          <w:szCs w:val="28"/>
          <w:rtl/>
        </w:rPr>
        <w:t xml:space="preserve"> دوم:</w:t>
      </w:r>
      <w:r w:rsidR="00094A25">
        <w:rPr>
          <w:rFonts w:cs="B Nazanin" w:hint="cs"/>
          <w:sz w:val="28"/>
          <w:szCs w:val="28"/>
          <w:rtl/>
        </w:rPr>
        <w:t xml:space="preserve"> </w:t>
      </w:r>
      <w:r>
        <w:rPr>
          <w:rFonts w:cs="B Nazanin" w:hint="cs"/>
          <w:sz w:val="28"/>
          <w:szCs w:val="28"/>
          <w:rtl/>
        </w:rPr>
        <w:t xml:space="preserve">از جهت </w:t>
      </w:r>
      <w:r w:rsidR="00094A25">
        <w:rPr>
          <w:rFonts w:cs="B Nazanin" w:hint="cs"/>
          <w:sz w:val="28"/>
          <w:szCs w:val="28"/>
          <w:rtl/>
        </w:rPr>
        <w:t>قول بعدم فصل است</w:t>
      </w:r>
      <w:r w:rsidR="004C57CC">
        <w:rPr>
          <w:rFonts w:cs="B Nazanin" w:hint="cs"/>
          <w:sz w:val="28"/>
          <w:szCs w:val="28"/>
          <w:rtl/>
        </w:rPr>
        <w:t>.</w:t>
      </w:r>
    </w:p>
    <w:p w:rsidR="003D777C" w:rsidRDefault="003D777C">
      <w:pPr>
        <w:rPr>
          <w:rFonts w:cs="B Nazanin"/>
          <w:sz w:val="28"/>
          <w:szCs w:val="28"/>
          <w:rtl/>
        </w:rPr>
      </w:pPr>
      <w:r w:rsidRPr="004C57CC">
        <w:rPr>
          <w:rFonts w:cs="B Nazanin" w:hint="cs"/>
          <w:b/>
          <w:bCs/>
          <w:sz w:val="28"/>
          <w:szCs w:val="28"/>
          <w:rtl/>
        </w:rPr>
        <w:t>توضیح:</w:t>
      </w:r>
      <w:r>
        <w:rPr>
          <w:rFonts w:cs="B Nazanin" w:hint="cs"/>
          <w:sz w:val="28"/>
          <w:szCs w:val="28"/>
          <w:rtl/>
        </w:rPr>
        <w:t xml:space="preserve"> هر کسی جرحِ شخصی را با دو شاهد ثابت می</w:t>
      </w:r>
      <w:r>
        <w:rPr>
          <w:rFonts w:cs="B Nazanin"/>
          <w:sz w:val="28"/>
          <w:szCs w:val="28"/>
          <w:rtl/>
        </w:rPr>
        <w:softHyphen/>
      </w:r>
      <w:r>
        <w:rPr>
          <w:rFonts w:cs="B Nazanin" w:hint="cs"/>
          <w:sz w:val="28"/>
          <w:szCs w:val="28"/>
          <w:rtl/>
        </w:rPr>
        <w:t>کند قطعا بین جرح و تعدیل فرق نمی</w:t>
      </w:r>
      <w:r>
        <w:rPr>
          <w:rFonts w:cs="B Nazanin"/>
          <w:sz w:val="28"/>
          <w:szCs w:val="28"/>
          <w:rtl/>
        </w:rPr>
        <w:softHyphen/>
      </w:r>
      <w:r>
        <w:rPr>
          <w:rFonts w:cs="B Nazanin" w:hint="cs"/>
          <w:sz w:val="28"/>
          <w:szCs w:val="28"/>
          <w:rtl/>
        </w:rPr>
        <w:t xml:space="preserve">گزارد و بین آنها فاصله ای قائل نیست لذا از باب </w:t>
      </w:r>
      <w:r w:rsidRPr="00FD1C28">
        <w:rPr>
          <w:rFonts w:cs="B Nazanin" w:hint="cs"/>
          <w:b/>
          <w:bCs/>
          <w:sz w:val="28"/>
          <w:szCs w:val="28"/>
          <w:rtl/>
        </w:rPr>
        <w:t>قول بعدم فصل</w:t>
      </w:r>
      <w:r>
        <w:rPr>
          <w:rFonts w:cs="B Nazanin" w:hint="cs"/>
          <w:sz w:val="28"/>
          <w:szCs w:val="28"/>
          <w:rtl/>
        </w:rPr>
        <w:t xml:space="preserve"> بین جرح و تعدیل </w:t>
      </w:r>
      <w:r w:rsidR="00FD1C28">
        <w:rPr>
          <w:rFonts w:cs="B Nazanin" w:hint="cs"/>
          <w:sz w:val="28"/>
          <w:szCs w:val="28"/>
          <w:rtl/>
        </w:rPr>
        <w:t>حکم می</w:t>
      </w:r>
      <w:r w:rsidR="00FD1C28">
        <w:rPr>
          <w:rFonts w:cs="B Nazanin"/>
          <w:sz w:val="28"/>
          <w:szCs w:val="28"/>
          <w:rtl/>
        </w:rPr>
        <w:softHyphen/>
      </w:r>
      <w:r w:rsidR="004C57CC">
        <w:rPr>
          <w:rFonts w:cs="B Nazanin" w:hint="cs"/>
          <w:sz w:val="28"/>
          <w:szCs w:val="28"/>
          <w:rtl/>
        </w:rPr>
        <w:t>کنیم به ثبوت عدالت برای شخصی با شهادتین.</w:t>
      </w:r>
    </w:p>
    <w:p w:rsidR="004C57CC" w:rsidRPr="00783B1A" w:rsidRDefault="00783B1A">
      <w:pPr>
        <w:rPr>
          <w:rFonts w:cs="B Nazanin"/>
          <w:b/>
          <w:bCs/>
          <w:sz w:val="28"/>
          <w:szCs w:val="28"/>
          <w:rtl/>
        </w:rPr>
      </w:pPr>
      <w:r w:rsidRPr="00783B1A">
        <w:rPr>
          <w:rFonts w:cs="B Nazanin" w:hint="cs"/>
          <w:b/>
          <w:bCs/>
          <w:sz w:val="28"/>
          <w:szCs w:val="28"/>
          <w:rtl/>
        </w:rPr>
        <w:t>ب</w:t>
      </w:r>
      <w:r>
        <w:rPr>
          <w:rFonts w:cs="B Nazanin" w:hint="cs"/>
          <w:b/>
          <w:bCs/>
          <w:sz w:val="28"/>
          <w:szCs w:val="28"/>
          <w:rtl/>
        </w:rPr>
        <w:t xml:space="preserve">ه </w:t>
      </w:r>
      <w:r w:rsidRPr="00783B1A">
        <w:rPr>
          <w:rFonts w:cs="B Nazanin" w:hint="cs"/>
          <w:b/>
          <w:bCs/>
          <w:sz w:val="28"/>
          <w:szCs w:val="28"/>
          <w:rtl/>
        </w:rPr>
        <w:t>نظر ما هر دو راه اشکال دارد.</w:t>
      </w:r>
    </w:p>
    <w:p w:rsidR="00783B1A" w:rsidRDefault="00783B1A">
      <w:pPr>
        <w:rPr>
          <w:rFonts w:cs="B Nazanin"/>
          <w:sz w:val="28"/>
          <w:szCs w:val="28"/>
          <w:rtl/>
        </w:rPr>
      </w:pPr>
      <w:r>
        <w:rPr>
          <w:rFonts w:cs="B Nazanin" w:hint="cs"/>
          <w:sz w:val="28"/>
          <w:szCs w:val="28"/>
          <w:rtl/>
        </w:rPr>
        <w:t>اما فحوی مشکل دارد زیرا فحوی در جای است که از ملاک ضعیف به قوی قیاس کنیم مثل</w:t>
      </w:r>
      <w:r w:rsidR="00FD1C28">
        <w:rPr>
          <w:rFonts w:cs="B Nazanin" w:hint="cs"/>
          <w:sz w:val="28"/>
          <w:szCs w:val="28"/>
          <w:rtl/>
        </w:rPr>
        <w:t>:</w:t>
      </w:r>
      <w:r>
        <w:rPr>
          <w:rFonts w:cs="B Nazanin" w:hint="cs"/>
          <w:sz w:val="28"/>
          <w:szCs w:val="28"/>
          <w:rtl/>
        </w:rPr>
        <w:t xml:space="preserve"> </w:t>
      </w:r>
      <w:r w:rsidRPr="00FD1C28">
        <w:rPr>
          <w:rFonts w:cs="B Nazanin" w:hint="cs"/>
          <w:b/>
          <w:bCs/>
          <w:sz w:val="28"/>
          <w:szCs w:val="28"/>
          <w:rtl/>
        </w:rPr>
        <w:t>و لا تقل لهما اُفٍ</w:t>
      </w:r>
      <w:r w:rsidR="00FD1C28">
        <w:rPr>
          <w:rFonts w:cs="B Nazanin" w:hint="cs"/>
          <w:sz w:val="28"/>
          <w:szCs w:val="28"/>
          <w:rtl/>
        </w:rPr>
        <w:t xml:space="preserve"> که نهی از ا</w:t>
      </w:r>
      <w:r w:rsidR="00710D64">
        <w:rPr>
          <w:rFonts w:cs="B Nazanin" w:hint="cs"/>
          <w:sz w:val="28"/>
          <w:szCs w:val="28"/>
          <w:rtl/>
        </w:rPr>
        <w:t>ُ</w:t>
      </w:r>
      <w:r w:rsidR="00FD1C28">
        <w:rPr>
          <w:rFonts w:cs="B Nazanin" w:hint="cs"/>
          <w:sz w:val="28"/>
          <w:szCs w:val="28"/>
          <w:rtl/>
        </w:rPr>
        <w:t>ف شده اس</w:t>
      </w:r>
      <w:r>
        <w:rPr>
          <w:rFonts w:cs="B Nazanin" w:hint="cs"/>
          <w:sz w:val="28"/>
          <w:szCs w:val="28"/>
          <w:rtl/>
        </w:rPr>
        <w:t>ت لذا زدن آنها بطریق اولی منهی عنه است. اما در این جا فسق و عدالت کاملا متفاوت می</w:t>
      </w:r>
      <w:r>
        <w:rPr>
          <w:rFonts w:cs="B Nazanin"/>
          <w:sz w:val="28"/>
          <w:szCs w:val="28"/>
          <w:rtl/>
        </w:rPr>
        <w:softHyphen/>
      </w:r>
      <w:r>
        <w:rPr>
          <w:rFonts w:cs="B Nazanin" w:hint="cs"/>
          <w:sz w:val="28"/>
          <w:szCs w:val="28"/>
          <w:rtl/>
        </w:rPr>
        <w:t>باشند . اطلاع ما بر فسق</w:t>
      </w:r>
      <w:r w:rsidR="001951DF">
        <w:rPr>
          <w:rFonts w:cs="B Nazanin" w:hint="cs"/>
          <w:sz w:val="28"/>
          <w:szCs w:val="28"/>
          <w:rtl/>
        </w:rPr>
        <w:t>ِ</w:t>
      </w:r>
      <w:r>
        <w:rPr>
          <w:rFonts w:cs="B Nazanin" w:hint="cs"/>
          <w:sz w:val="28"/>
          <w:szCs w:val="28"/>
          <w:rtl/>
        </w:rPr>
        <w:t xml:space="preserve"> مردی با معاشرت انجام می</w:t>
      </w:r>
      <w:r>
        <w:rPr>
          <w:rFonts w:cs="B Nazanin"/>
          <w:sz w:val="28"/>
          <w:szCs w:val="28"/>
          <w:rtl/>
        </w:rPr>
        <w:softHyphen/>
      </w:r>
      <w:r>
        <w:rPr>
          <w:rFonts w:cs="B Nazanin" w:hint="cs"/>
          <w:sz w:val="28"/>
          <w:szCs w:val="28"/>
          <w:rtl/>
        </w:rPr>
        <w:t xml:space="preserve">شود اما اطلاع بر عدالت مردی معاشرت لازم ندارد </w:t>
      </w:r>
      <w:r w:rsidR="0003349E">
        <w:rPr>
          <w:rFonts w:cs="B Nazanin" w:hint="cs"/>
          <w:sz w:val="28"/>
          <w:szCs w:val="28"/>
          <w:rtl/>
        </w:rPr>
        <w:t>بلکه عدالت مرد یا به حُسن ظاهرش است و یا بوجود بیّنه است لذا شهادت شاهدان بر عدم فسق کسی ملازمه ب</w:t>
      </w:r>
      <w:r w:rsidR="001951DF">
        <w:rPr>
          <w:rFonts w:cs="B Nazanin" w:hint="cs"/>
          <w:sz w:val="28"/>
          <w:szCs w:val="28"/>
          <w:rtl/>
        </w:rPr>
        <w:t xml:space="preserve">ا عدالت آن شخص ندارد زیرا </w:t>
      </w:r>
      <w:r w:rsidR="0003349E">
        <w:rPr>
          <w:rFonts w:cs="B Nazanin" w:hint="cs"/>
          <w:sz w:val="28"/>
          <w:szCs w:val="28"/>
          <w:rtl/>
        </w:rPr>
        <w:t>عدالت به بیّنه ثابت می</w:t>
      </w:r>
      <w:r w:rsidR="0003349E">
        <w:rPr>
          <w:rFonts w:cs="B Nazanin"/>
          <w:sz w:val="28"/>
          <w:szCs w:val="28"/>
          <w:rtl/>
        </w:rPr>
        <w:softHyphen/>
      </w:r>
      <w:r w:rsidR="0003349E">
        <w:rPr>
          <w:rFonts w:cs="B Nazanin" w:hint="cs"/>
          <w:sz w:val="28"/>
          <w:szCs w:val="28"/>
          <w:rtl/>
        </w:rPr>
        <w:t>شود یا به ح</w:t>
      </w:r>
      <w:r w:rsidR="001951DF">
        <w:rPr>
          <w:rFonts w:cs="B Nazanin" w:hint="cs"/>
          <w:sz w:val="28"/>
          <w:szCs w:val="28"/>
          <w:rtl/>
        </w:rPr>
        <w:t>ُ</w:t>
      </w:r>
      <w:r w:rsidR="0003349E">
        <w:rPr>
          <w:rFonts w:cs="B Nazanin" w:hint="cs"/>
          <w:sz w:val="28"/>
          <w:szCs w:val="28"/>
          <w:rtl/>
        </w:rPr>
        <w:t>سن ظاهر کشف می</w:t>
      </w:r>
      <w:r w:rsidR="0003349E">
        <w:rPr>
          <w:rFonts w:cs="B Nazanin"/>
          <w:sz w:val="28"/>
          <w:szCs w:val="28"/>
          <w:rtl/>
        </w:rPr>
        <w:softHyphen/>
      </w:r>
      <w:r w:rsidR="0003349E">
        <w:rPr>
          <w:rFonts w:cs="B Nazanin" w:hint="cs"/>
          <w:sz w:val="28"/>
          <w:szCs w:val="28"/>
          <w:rtl/>
        </w:rPr>
        <w:t>شود و صرف این که فلانی فاسق نیست دلیل بر این نیست که عادل هست.</w:t>
      </w:r>
    </w:p>
    <w:p w:rsidR="003D0CBC" w:rsidRDefault="009D7CF6">
      <w:pPr>
        <w:rPr>
          <w:rFonts w:cs="B Nazanin"/>
          <w:sz w:val="28"/>
          <w:szCs w:val="28"/>
          <w:rtl/>
        </w:rPr>
      </w:pPr>
      <w:r w:rsidRPr="003D0CBC">
        <w:rPr>
          <w:rFonts w:cs="B Nazanin" w:hint="cs"/>
          <w:sz w:val="28"/>
          <w:szCs w:val="28"/>
          <w:rtl/>
        </w:rPr>
        <w:lastRenderedPageBreak/>
        <w:t>اما قول به عدم فصل</w:t>
      </w:r>
      <w:r>
        <w:rPr>
          <w:rFonts w:cs="B Nazanin" w:hint="cs"/>
          <w:sz w:val="28"/>
          <w:szCs w:val="28"/>
          <w:rtl/>
        </w:rPr>
        <w:t xml:space="preserve"> </w:t>
      </w:r>
      <w:r w:rsidR="00260059">
        <w:rPr>
          <w:rFonts w:cs="B Nazanin" w:hint="cs"/>
          <w:sz w:val="28"/>
          <w:szCs w:val="28"/>
          <w:rtl/>
        </w:rPr>
        <w:t xml:space="preserve">مشکل دارد زیرا </w:t>
      </w:r>
      <w:r>
        <w:rPr>
          <w:rFonts w:cs="B Nazanin" w:hint="cs"/>
          <w:sz w:val="28"/>
          <w:szCs w:val="28"/>
          <w:rtl/>
        </w:rPr>
        <w:t>نیازمند به دلیل اعتبار است</w:t>
      </w:r>
      <w:r w:rsidR="00260059">
        <w:rPr>
          <w:rFonts w:cs="B Nazanin" w:hint="cs"/>
          <w:sz w:val="28"/>
          <w:szCs w:val="28"/>
          <w:rtl/>
        </w:rPr>
        <w:t>.</w:t>
      </w:r>
      <w:r>
        <w:rPr>
          <w:rFonts w:cs="B Nazanin" w:hint="cs"/>
          <w:sz w:val="28"/>
          <w:szCs w:val="28"/>
          <w:rtl/>
        </w:rPr>
        <w:t xml:space="preserve"> آنچه نزد ما حجَّت است </w:t>
      </w:r>
      <w:r w:rsidRPr="000F5030">
        <w:rPr>
          <w:rFonts w:cs="B Nazanin" w:hint="cs"/>
          <w:b/>
          <w:bCs/>
          <w:sz w:val="28"/>
          <w:szCs w:val="28"/>
          <w:rtl/>
        </w:rPr>
        <w:t>عدم قول به</w:t>
      </w:r>
      <w:r>
        <w:rPr>
          <w:rFonts w:cs="B Nazanin" w:hint="cs"/>
          <w:sz w:val="28"/>
          <w:szCs w:val="28"/>
          <w:rtl/>
        </w:rPr>
        <w:t xml:space="preserve"> </w:t>
      </w:r>
      <w:r w:rsidRPr="000F5030">
        <w:rPr>
          <w:rFonts w:cs="B Nazanin" w:hint="cs"/>
          <w:b/>
          <w:bCs/>
          <w:sz w:val="28"/>
          <w:szCs w:val="28"/>
          <w:rtl/>
        </w:rPr>
        <w:t>فصل</w:t>
      </w:r>
      <w:r>
        <w:rPr>
          <w:rFonts w:cs="B Nazanin" w:hint="cs"/>
          <w:sz w:val="28"/>
          <w:szCs w:val="28"/>
          <w:rtl/>
        </w:rPr>
        <w:t xml:space="preserve"> است نه قول بعدم فصل</w:t>
      </w:r>
      <w:r w:rsidR="000F5030">
        <w:rPr>
          <w:rFonts w:cs="B Nazanin" w:hint="cs"/>
          <w:sz w:val="28"/>
          <w:szCs w:val="28"/>
          <w:rtl/>
        </w:rPr>
        <w:t>.</w:t>
      </w:r>
      <w:r>
        <w:rPr>
          <w:rFonts w:cs="B Nazanin" w:hint="cs"/>
          <w:sz w:val="28"/>
          <w:szCs w:val="28"/>
          <w:rtl/>
        </w:rPr>
        <w:t xml:space="preserve"> </w:t>
      </w:r>
    </w:p>
    <w:p w:rsidR="0003349E" w:rsidRDefault="008A0017">
      <w:pPr>
        <w:rPr>
          <w:rFonts w:cs="B Nazanin"/>
          <w:sz w:val="28"/>
          <w:szCs w:val="28"/>
          <w:rtl/>
        </w:rPr>
      </w:pPr>
      <w:r>
        <w:rPr>
          <w:rFonts w:cs="B Nazanin" w:hint="cs"/>
          <w:sz w:val="28"/>
          <w:szCs w:val="28"/>
          <w:rtl/>
        </w:rPr>
        <w:t xml:space="preserve">{ </w:t>
      </w:r>
      <w:r w:rsidR="006A7C2A" w:rsidRPr="003D0CBC">
        <w:rPr>
          <w:rFonts w:cs="B Nazanin" w:hint="cs"/>
          <w:b/>
          <w:bCs/>
          <w:sz w:val="28"/>
          <w:szCs w:val="28"/>
          <w:rtl/>
        </w:rPr>
        <w:t>عدم قول بفصل</w:t>
      </w:r>
      <w:r w:rsidR="006A7C2A">
        <w:rPr>
          <w:rFonts w:cs="B Nazanin" w:hint="cs"/>
          <w:sz w:val="28"/>
          <w:szCs w:val="28"/>
          <w:rtl/>
        </w:rPr>
        <w:t xml:space="preserve"> إجمال مرکب است که م</w:t>
      </w:r>
      <w:r w:rsidR="000F5030">
        <w:rPr>
          <w:rFonts w:cs="B Nazanin" w:hint="cs"/>
          <w:sz w:val="28"/>
          <w:szCs w:val="28"/>
          <w:rtl/>
        </w:rPr>
        <w:t>َ</w:t>
      </w:r>
      <w:r w:rsidR="006A7C2A">
        <w:rPr>
          <w:rFonts w:cs="B Nazanin" w:hint="cs"/>
          <w:sz w:val="28"/>
          <w:szCs w:val="28"/>
          <w:rtl/>
        </w:rPr>
        <w:t>عق</w:t>
      </w:r>
      <w:r w:rsidR="000F5030">
        <w:rPr>
          <w:rFonts w:cs="B Nazanin" w:hint="cs"/>
          <w:sz w:val="28"/>
          <w:szCs w:val="28"/>
          <w:rtl/>
        </w:rPr>
        <w:t>َ</w:t>
      </w:r>
      <w:r w:rsidR="006A7C2A">
        <w:rPr>
          <w:rFonts w:cs="B Nazanin" w:hint="cs"/>
          <w:sz w:val="28"/>
          <w:szCs w:val="28"/>
          <w:rtl/>
        </w:rPr>
        <w:t>د دارد یعنی محل گ</w:t>
      </w:r>
      <w:r w:rsidR="000F5030">
        <w:rPr>
          <w:rFonts w:cs="B Nazanin" w:hint="cs"/>
          <w:sz w:val="28"/>
          <w:szCs w:val="28"/>
          <w:rtl/>
        </w:rPr>
        <w:t>ِ</w:t>
      </w:r>
      <w:r w:rsidR="006A7C2A">
        <w:rPr>
          <w:rFonts w:cs="B Nazanin" w:hint="cs"/>
          <w:sz w:val="28"/>
          <w:szCs w:val="28"/>
          <w:rtl/>
        </w:rPr>
        <w:t xml:space="preserve">ره و جمع اقوال است . در جای که بر روی یک موضوع اقوال متعددی باشد و لکن بر همان موضوع </w:t>
      </w:r>
      <w:r w:rsidR="00F73E83">
        <w:rPr>
          <w:rFonts w:cs="B Nazanin" w:hint="cs"/>
          <w:sz w:val="28"/>
          <w:szCs w:val="28"/>
          <w:rtl/>
        </w:rPr>
        <w:t>در یکی از احکامش مشترک باشند</w:t>
      </w:r>
      <w:r w:rsidR="006A7C2A">
        <w:rPr>
          <w:rFonts w:cs="B Nazanin" w:hint="cs"/>
          <w:sz w:val="28"/>
          <w:szCs w:val="28"/>
          <w:rtl/>
        </w:rPr>
        <w:t xml:space="preserve"> این جا را معقد إجماع و عدم قول به فصل می</w:t>
      </w:r>
      <w:r w:rsidR="006A7C2A">
        <w:rPr>
          <w:rFonts w:cs="B Nazanin"/>
          <w:sz w:val="28"/>
          <w:szCs w:val="28"/>
          <w:rtl/>
        </w:rPr>
        <w:softHyphen/>
      </w:r>
      <w:r w:rsidR="006A7C2A">
        <w:rPr>
          <w:rFonts w:cs="B Nazanin" w:hint="cs"/>
          <w:sz w:val="28"/>
          <w:szCs w:val="28"/>
          <w:rtl/>
        </w:rPr>
        <w:t>گو</w:t>
      </w:r>
      <w:r w:rsidR="005D4F40">
        <w:rPr>
          <w:rFonts w:cs="B Nazanin" w:hint="cs"/>
          <w:sz w:val="28"/>
          <w:szCs w:val="28"/>
          <w:rtl/>
        </w:rPr>
        <w:t>یند . مثلا در معاملات</w:t>
      </w:r>
      <w:r w:rsidR="006A7C2A">
        <w:rPr>
          <w:rFonts w:cs="B Nazanin" w:hint="cs"/>
          <w:sz w:val="28"/>
          <w:szCs w:val="28"/>
          <w:rtl/>
        </w:rPr>
        <w:t xml:space="preserve"> صبی</w:t>
      </w:r>
      <w:r w:rsidR="005D4F40">
        <w:rPr>
          <w:rFonts w:cs="B Nazanin" w:hint="cs"/>
          <w:sz w:val="28"/>
          <w:szCs w:val="28"/>
          <w:rtl/>
        </w:rPr>
        <w:t>ّ</w:t>
      </w:r>
      <w:r w:rsidR="006A7C2A">
        <w:rPr>
          <w:rFonts w:cs="B Nazanin" w:hint="cs"/>
          <w:sz w:val="28"/>
          <w:szCs w:val="28"/>
          <w:rtl/>
        </w:rPr>
        <w:t xml:space="preserve"> اختلاف است هر کسی معامله صبی</w:t>
      </w:r>
      <w:r w:rsidR="005D4F40">
        <w:rPr>
          <w:rFonts w:cs="B Nazanin" w:hint="cs"/>
          <w:sz w:val="28"/>
          <w:szCs w:val="28"/>
          <w:rtl/>
        </w:rPr>
        <w:t>ّ</w:t>
      </w:r>
      <w:r w:rsidR="006A7C2A">
        <w:rPr>
          <w:rFonts w:cs="B Nazanin" w:hint="cs"/>
          <w:sz w:val="28"/>
          <w:szCs w:val="28"/>
          <w:rtl/>
        </w:rPr>
        <w:t xml:space="preserve"> را حرام می</w:t>
      </w:r>
      <w:r w:rsidR="006A7C2A">
        <w:rPr>
          <w:rFonts w:cs="B Nazanin"/>
          <w:sz w:val="28"/>
          <w:szCs w:val="28"/>
          <w:rtl/>
        </w:rPr>
        <w:softHyphen/>
      </w:r>
      <w:r w:rsidR="006A7C2A">
        <w:rPr>
          <w:rFonts w:cs="B Nazanin" w:hint="cs"/>
          <w:sz w:val="28"/>
          <w:szCs w:val="28"/>
          <w:rtl/>
        </w:rPr>
        <w:t>داند نسبت به معامله یسیره حرام نمی</w:t>
      </w:r>
      <w:r w:rsidR="006A7C2A">
        <w:rPr>
          <w:rFonts w:cs="B Nazanin"/>
          <w:sz w:val="28"/>
          <w:szCs w:val="28"/>
          <w:rtl/>
        </w:rPr>
        <w:softHyphen/>
      </w:r>
      <w:r w:rsidR="006A7C2A">
        <w:rPr>
          <w:rFonts w:cs="B Nazanin" w:hint="cs"/>
          <w:sz w:val="28"/>
          <w:szCs w:val="28"/>
          <w:rtl/>
        </w:rPr>
        <w:t xml:space="preserve">داند </w:t>
      </w:r>
      <w:r w:rsidR="00C23E88">
        <w:rPr>
          <w:rFonts w:cs="B Nazanin" w:hint="cs"/>
          <w:sz w:val="28"/>
          <w:szCs w:val="28"/>
          <w:rtl/>
        </w:rPr>
        <w:t>لذا می</w:t>
      </w:r>
      <w:r w:rsidR="00C23E88">
        <w:rPr>
          <w:rFonts w:cs="B Nazanin"/>
          <w:sz w:val="28"/>
          <w:szCs w:val="28"/>
          <w:rtl/>
        </w:rPr>
        <w:softHyphen/>
      </w:r>
      <w:r w:rsidR="00C23E88">
        <w:rPr>
          <w:rFonts w:cs="B Nazanin" w:hint="cs"/>
          <w:sz w:val="28"/>
          <w:szCs w:val="28"/>
          <w:rtl/>
        </w:rPr>
        <w:t>گویند از باب عدم قول بفصل ( به اتفاق همه فقها ) معاملات صبی مطلقا باطل نیست.</w:t>
      </w:r>
    </w:p>
    <w:p w:rsidR="003D0CBC" w:rsidRDefault="00C23E88">
      <w:pPr>
        <w:rPr>
          <w:rFonts w:cs="B Nazanin"/>
          <w:sz w:val="28"/>
          <w:szCs w:val="28"/>
          <w:rtl/>
        </w:rPr>
      </w:pPr>
      <w:r w:rsidRPr="004338CA">
        <w:rPr>
          <w:rFonts w:cs="B Nazanin" w:hint="cs"/>
          <w:b/>
          <w:bCs/>
          <w:sz w:val="28"/>
          <w:szCs w:val="28"/>
          <w:rtl/>
        </w:rPr>
        <w:t>اما قول بعدم فصل</w:t>
      </w:r>
      <w:r>
        <w:rPr>
          <w:rFonts w:cs="B Nazanin" w:hint="cs"/>
          <w:sz w:val="28"/>
          <w:szCs w:val="28"/>
          <w:rtl/>
        </w:rPr>
        <w:t xml:space="preserve"> قول فرد است نه إجماع مرکب یعنی مثلا شیخ مرتضی انصاری بی</w:t>
      </w:r>
      <w:r w:rsidR="005D4F40">
        <w:rPr>
          <w:rFonts w:cs="B Nazanin" w:hint="cs"/>
          <w:sz w:val="28"/>
          <w:szCs w:val="28"/>
          <w:rtl/>
        </w:rPr>
        <w:t>ن قول سید مرتضی و صاحب جواهر قائ</w:t>
      </w:r>
      <w:r>
        <w:rPr>
          <w:rFonts w:cs="B Nazanin" w:hint="cs"/>
          <w:sz w:val="28"/>
          <w:szCs w:val="28"/>
          <w:rtl/>
        </w:rPr>
        <w:t>ل به عدم فصل است ( می</w:t>
      </w:r>
      <w:r>
        <w:rPr>
          <w:rFonts w:cs="B Nazanin"/>
          <w:sz w:val="28"/>
          <w:szCs w:val="28"/>
          <w:rtl/>
        </w:rPr>
        <w:softHyphen/>
      </w:r>
      <w:r>
        <w:rPr>
          <w:rFonts w:cs="B Nazanin" w:hint="cs"/>
          <w:sz w:val="28"/>
          <w:szCs w:val="28"/>
          <w:rtl/>
        </w:rPr>
        <w:t xml:space="preserve">گوید این دو هیچ فرقی با هم ندارند ) </w:t>
      </w:r>
      <w:r w:rsidR="008A0017">
        <w:rPr>
          <w:rFonts w:cs="B Nazanin" w:hint="cs"/>
          <w:sz w:val="28"/>
          <w:szCs w:val="28"/>
          <w:rtl/>
        </w:rPr>
        <w:t>}</w:t>
      </w:r>
    </w:p>
    <w:p w:rsidR="00C23E88" w:rsidRDefault="00C23E88">
      <w:pPr>
        <w:rPr>
          <w:rFonts w:cs="B Nazanin"/>
          <w:sz w:val="28"/>
          <w:szCs w:val="28"/>
        </w:rPr>
      </w:pPr>
      <w:r>
        <w:rPr>
          <w:rFonts w:cs="B Nazanin" w:hint="cs"/>
          <w:sz w:val="28"/>
          <w:szCs w:val="28"/>
          <w:rtl/>
        </w:rPr>
        <w:t>در بحث ما نیز می</w:t>
      </w:r>
      <w:r>
        <w:rPr>
          <w:rFonts w:cs="B Nazanin"/>
          <w:sz w:val="28"/>
          <w:szCs w:val="28"/>
          <w:rtl/>
        </w:rPr>
        <w:softHyphen/>
      </w:r>
      <w:r>
        <w:rPr>
          <w:rFonts w:cs="B Nazanin" w:hint="cs"/>
          <w:sz w:val="28"/>
          <w:szCs w:val="28"/>
          <w:rtl/>
        </w:rPr>
        <w:t>گویند بین جرح و تعدیل فرقی نیست اگر جرح با دو شاهد است تعدیل هم با دو شاهد ثابت می</w:t>
      </w:r>
      <w:r>
        <w:rPr>
          <w:rFonts w:cs="B Nazanin"/>
          <w:sz w:val="28"/>
          <w:szCs w:val="28"/>
          <w:rtl/>
        </w:rPr>
        <w:softHyphen/>
      </w:r>
      <w:r w:rsidR="00473B32">
        <w:rPr>
          <w:rFonts w:cs="B Nazanin" w:hint="cs"/>
          <w:sz w:val="28"/>
          <w:szCs w:val="28"/>
          <w:rtl/>
        </w:rPr>
        <w:t>شود. این از باب قول به عدم فصل است.</w:t>
      </w:r>
    </w:p>
    <w:p w:rsidR="0021173A" w:rsidRPr="00D80ECE" w:rsidRDefault="00DA6DF5" w:rsidP="0021173A">
      <w:pPr>
        <w:pStyle w:val="a3"/>
        <w:bidi/>
        <w:rPr>
          <w:rFonts w:ascii="Aldhabi" w:hAnsi="Aldhabi" w:cs="B Nazanin"/>
          <w:color w:val="552B2B"/>
          <w:sz w:val="28"/>
          <w:szCs w:val="28"/>
          <w:rtl/>
        </w:rPr>
      </w:pPr>
      <w:r w:rsidRPr="005D4F40">
        <w:rPr>
          <w:rFonts w:cs="B Nazanin" w:hint="cs"/>
          <w:b/>
          <w:bCs/>
          <w:sz w:val="28"/>
          <w:szCs w:val="28"/>
          <w:rtl/>
        </w:rPr>
        <w:t>حدیث چهارم:</w:t>
      </w:r>
      <w:r>
        <w:rPr>
          <w:rFonts w:cs="B Nazanin" w:hint="cs"/>
          <w:sz w:val="28"/>
          <w:szCs w:val="28"/>
          <w:rtl/>
        </w:rPr>
        <w:t xml:space="preserve"> </w:t>
      </w:r>
      <w:r w:rsidR="0021173A" w:rsidRPr="00D80ECE">
        <w:rPr>
          <w:rFonts w:ascii="Traditional Arabic" w:hAnsi="Traditional Arabic" w:cs="B Nazanin" w:hint="cs"/>
          <w:color w:val="780000"/>
          <w:sz w:val="28"/>
          <w:szCs w:val="28"/>
          <w:rtl/>
        </w:rPr>
        <w:t>وَ عَنْهُ عَنْ عَلِيِّ بْنِ الْحَكَمِ عَنْ سَيْفِ بْنِ عَمِيرَةَ عَنْ عَمْرِو بْنِ شِمْرٍ عَنْ جَابِرٍ عَنْ أَبِي جَعْفَرٍ ع قَالَ:</w:t>
      </w:r>
      <w:r w:rsidR="0021173A" w:rsidRPr="00D80ECE">
        <w:rPr>
          <w:rFonts w:ascii="Traditional Arabic" w:hAnsi="Traditional Arabic" w:cs="B Nazanin" w:hint="cs"/>
          <w:color w:val="242887"/>
          <w:sz w:val="28"/>
          <w:szCs w:val="28"/>
          <w:rtl/>
        </w:rPr>
        <w:t xml:space="preserve"> شَهَادَةُ الْقَابِلَةِ جَائِزَةٌ عَلَى أَنَّهُ اسْتَهَلَّ </w:t>
      </w:r>
      <w:r w:rsidR="0021173A" w:rsidRPr="00D80ECE">
        <w:rPr>
          <w:rFonts w:ascii="Traditional Arabic" w:hAnsi="Traditional Arabic" w:cs="B Nazanin" w:hint="cs"/>
          <w:color w:val="D30000"/>
          <w:sz w:val="28"/>
          <w:szCs w:val="28"/>
          <w:rtl/>
        </w:rPr>
        <w:t>أَوْ</w:t>
      </w:r>
      <w:r w:rsidR="0021173A" w:rsidRPr="00D80ECE">
        <w:rPr>
          <w:rFonts w:ascii="Traditional Arabic" w:hAnsi="Traditional Arabic" w:cs="B Nazanin" w:hint="cs"/>
          <w:color w:val="242887"/>
          <w:sz w:val="28"/>
          <w:szCs w:val="28"/>
          <w:rtl/>
        </w:rPr>
        <w:t xml:space="preserve"> </w:t>
      </w:r>
      <w:r w:rsidR="0021173A" w:rsidRPr="00D80ECE">
        <w:rPr>
          <w:rFonts w:ascii="Traditional Arabic" w:hAnsi="Traditional Arabic" w:cs="B Nazanin" w:hint="cs"/>
          <w:color w:val="D30000"/>
          <w:sz w:val="28"/>
          <w:szCs w:val="28"/>
          <w:rtl/>
        </w:rPr>
        <w:t>بَرَزَ</w:t>
      </w:r>
      <w:r w:rsidR="0021173A" w:rsidRPr="00D80ECE">
        <w:rPr>
          <w:rFonts w:ascii="Traditional Arabic" w:hAnsi="Traditional Arabic" w:cs="B Nazanin" w:hint="cs"/>
          <w:color w:val="242887"/>
          <w:sz w:val="28"/>
          <w:szCs w:val="28"/>
          <w:rtl/>
        </w:rPr>
        <w:t xml:space="preserve"> </w:t>
      </w:r>
      <w:r w:rsidR="0021173A" w:rsidRPr="00D80ECE">
        <w:rPr>
          <w:rFonts w:ascii="Traditional Arabic" w:hAnsi="Traditional Arabic" w:cs="B Nazanin" w:hint="cs"/>
          <w:color w:val="D30000"/>
          <w:sz w:val="28"/>
          <w:szCs w:val="28"/>
          <w:rtl/>
        </w:rPr>
        <w:t>مَيِّتاً</w:t>
      </w:r>
      <w:r w:rsidR="0021173A" w:rsidRPr="00D80ECE">
        <w:rPr>
          <w:rFonts w:ascii="Traditional Arabic" w:hAnsi="Traditional Arabic" w:cs="B Nazanin" w:hint="cs"/>
          <w:color w:val="242887"/>
          <w:sz w:val="28"/>
          <w:szCs w:val="28"/>
          <w:rtl/>
        </w:rPr>
        <w:t xml:space="preserve"> إِذَا سُئِلَ عَنْهَا فَعُدِّلَتْ</w:t>
      </w:r>
      <w:r w:rsidR="0021173A">
        <w:rPr>
          <w:rStyle w:val="a6"/>
          <w:rFonts w:ascii="Traditional Arabic" w:hAnsi="Traditional Arabic" w:cs="B Nazanin"/>
          <w:color w:val="242887"/>
          <w:sz w:val="28"/>
          <w:szCs w:val="28"/>
          <w:rtl/>
        </w:rPr>
        <w:footnoteReference w:id="1"/>
      </w:r>
      <w:r w:rsidR="0021173A" w:rsidRPr="00D80ECE">
        <w:rPr>
          <w:rFonts w:ascii="Traditional Arabic" w:hAnsi="Traditional Arabic" w:cs="B Nazanin" w:hint="cs"/>
          <w:color w:val="242887"/>
          <w:sz w:val="28"/>
          <w:szCs w:val="28"/>
          <w:rtl/>
        </w:rPr>
        <w:t>.</w:t>
      </w:r>
    </w:p>
    <w:p w:rsidR="00D80ECE" w:rsidRDefault="00DA6DF5" w:rsidP="0021173A">
      <w:pPr>
        <w:rPr>
          <w:rFonts w:cs="B Nazanin"/>
          <w:sz w:val="28"/>
          <w:szCs w:val="28"/>
          <w:rtl/>
        </w:rPr>
      </w:pPr>
      <w:r>
        <w:rPr>
          <w:rFonts w:cs="B Nazanin" w:hint="cs"/>
          <w:sz w:val="28"/>
          <w:szCs w:val="28"/>
          <w:rtl/>
        </w:rPr>
        <w:t>اگر قابله شهادت بدهد که این بچه سالم بدنیا آمده بود یا م</w:t>
      </w:r>
      <w:r w:rsidR="00635186">
        <w:rPr>
          <w:rFonts w:cs="B Nazanin" w:hint="cs"/>
          <w:sz w:val="28"/>
          <w:szCs w:val="28"/>
          <w:rtl/>
        </w:rPr>
        <w:t>ُ</w:t>
      </w:r>
      <w:r>
        <w:rPr>
          <w:rFonts w:cs="B Nazanin" w:hint="cs"/>
          <w:sz w:val="28"/>
          <w:szCs w:val="28"/>
          <w:rtl/>
        </w:rPr>
        <w:t>رده بدنیا آ</w:t>
      </w:r>
      <w:r w:rsidR="0021173A">
        <w:rPr>
          <w:rFonts w:cs="B Nazanin" w:hint="cs"/>
          <w:sz w:val="28"/>
          <w:szCs w:val="28"/>
          <w:rtl/>
        </w:rPr>
        <w:t>مده بود باید نظر او را قبول کرد. در نتیجه</w:t>
      </w:r>
      <w:r w:rsidR="001C377A">
        <w:rPr>
          <w:rFonts w:cs="B Nazanin" w:hint="cs"/>
          <w:sz w:val="28"/>
          <w:szCs w:val="28"/>
          <w:rtl/>
        </w:rPr>
        <w:t xml:space="preserve"> شهادت بر عدالت مرجعیَّت به معنی این است که باید شهادت شاهد را پزیرفت بطریق اولی</w:t>
      </w:r>
    </w:p>
    <w:p w:rsidR="001C377A" w:rsidRDefault="001C377A">
      <w:pPr>
        <w:rPr>
          <w:rFonts w:cs="B Nazanin"/>
          <w:sz w:val="28"/>
          <w:szCs w:val="28"/>
        </w:rPr>
      </w:pPr>
      <w:r w:rsidRPr="005D4F40">
        <w:rPr>
          <w:rFonts w:cs="B Nazanin" w:hint="cs"/>
          <w:b/>
          <w:bCs/>
          <w:sz w:val="28"/>
          <w:szCs w:val="28"/>
          <w:rtl/>
        </w:rPr>
        <w:t>حدیث پنجم</w:t>
      </w:r>
      <w:r w:rsidR="005D4F40" w:rsidRPr="005D4F40">
        <w:rPr>
          <w:rFonts w:cs="B Nazanin" w:hint="cs"/>
          <w:b/>
          <w:bCs/>
          <w:sz w:val="28"/>
          <w:szCs w:val="28"/>
          <w:rtl/>
        </w:rPr>
        <w:t>:</w:t>
      </w:r>
      <w:r>
        <w:rPr>
          <w:rFonts w:cs="B Nazanin" w:hint="cs"/>
          <w:sz w:val="28"/>
          <w:szCs w:val="28"/>
          <w:rtl/>
        </w:rPr>
        <w:t xml:space="preserve"> در بحث استهلال است که می</w:t>
      </w:r>
      <w:r>
        <w:rPr>
          <w:rFonts w:cs="B Nazanin"/>
          <w:sz w:val="28"/>
          <w:szCs w:val="28"/>
          <w:rtl/>
        </w:rPr>
        <w:softHyphen/>
      </w:r>
      <w:r>
        <w:rPr>
          <w:rFonts w:cs="B Nazanin" w:hint="cs"/>
          <w:sz w:val="28"/>
          <w:szCs w:val="28"/>
          <w:rtl/>
        </w:rPr>
        <w:t>فرماید با دو شاهد استهلال ثابت می</w:t>
      </w:r>
      <w:r>
        <w:rPr>
          <w:rFonts w:cs="B Nazanin"/>
          <w:sz w:val="28"/>
          <w:szCs w:val="28"/>
          <w:rtl/>
        </w:rPr>
        <w:softHyphen/>
      </w:r>
      <w:r w:rsidR="00D4413A">
        <w:rPr>
          <w:rFonts w:cs="B Nazanin" w:hint="cs"/>
          <w:sz w:val="28"/>
          <w:szCs w:val="28"/>
          <w:rtl/>
        </w:rPr>
        <w:t>شود.</w:t>
      </w:r>
    </w:p>
    <w:p w:rsidR="001C377A" w:rsidRPr="006D3DB9" w:rsidRDefault="001C377A" w:rsidP="006D3DB9">
      <w:pPr>
        <w:pStyle w:val="a3"/>
        <w:bidi/>
        <w:rPr>
          <w:rFonts w:ascii="Aldhabi" w:hAnsi="Aldhabi" w:cs="B Nazanin"/>
          <w:color w:val="552B2B"/>
          <w:sz w:val="28"/>
          <w:szCs w:val="28"/>
          <w:rtl/>
        </w:rPr>
      </w:pPr>
      <w:r w:rsidRPr="005D4F40">
        <w:rPr>
          <w:rFonts w:cs="B Nazanin" w:hint="cs"/>
          <w:b/>
          <w:bCs/>
          <w:sz w:val="28"/>
          <w:szCs w:val="28"/>
          <w:rtl/>
        </w:rPr>
        <w:t>حدیث ششم</w:t>
      </w:r>
      <w:r w:rsidR="005D4F40" w:rsidRPr="005D4F40">
        <w:rPr>
          <w:rFonts w:cs="B Nazanin" w:hint="cs"/>
          <w:b/>
          <w:bCs/>
          <w:sz w:val="28"/>
          <w:szCs w:val="28"/>
          <w:rtl/>
        </w:rPr>
        <w:t>:</w:t>
      </w:r>
      <w:r>
        <w:rPr>
          <w:rFonts w:cs="B Nazanin" w:hint="cs"/>
          <w:sz w:val="28"/>
          <w:szCs w:val="28"/>
          <w:rtl/>
        </w:rPr>
        <w:t xml:space="preserve"> روایت جُبن است که دارد اگر دو شاهد شهات دهند که پنیر مایه این شیر از میته است شهادت آنها پزیرفته است</w:t>
      </w:r>
      <w:r w:rsidR="00D4413A">
        <w:rPr>
          <w:rFonts w:cs="B Nazanin" w:hint="cs"/>
          <w:sz w:val="28"/>
          <w:szCs w:val="28"/>
          <w:rtl/>
        </w:rPr>
        <w:t xml:space="preserve"> . </w:t>
      </w:r>
      <w:r w:rsidR="006D3DB9" w:rsidRPr="005774B5">
        <w:rPr>
          <w:rFonts w:ascii="Traditional Arabic" w:hAnsi="Traditional Arabic" w:cs="B Nazanin" w:hint="cs"/>
          <w:color w:val="780000"/>
          <w:sz w:val="28"/>
          <w:szCs w:val="28"/>
          <w:rtl/>
        </w:rPr>
        <w:t>أَحْمَدُ بْنُ مُحَمَّدٍ الْكُوفِيُّ عَنْ مُحَمَّدِ بْنِ أَحْمَدَ النَّهْدِيِّ عَنْ مُحَمَّدِ بْنِ الْوَلِيدِ عَنْ أَبَانِ بْنِ عَبْدِ الرَّحْمَنِ عَنْ عَبْدِ اللَّهِ بْنِ سُلَيْمَانَ عَنْ أَبِي عَبْدِ اللَّهِ ع‏</w:t>
      </w:r>
      <w:r w:rsidR="006D3DB9" w:rsidRPr="005774B5">
        <w:rPr>
          <w:rFonts w:ascii="Traditional Arabic" w:hAnsi="Traditional Arabic" w:cs="B Nazanin" w:hint="cs"/>
          <w:color w:val="242887"/>
          <w:sz w:val="28"/>
          <w:szCs w:val="28"/>
          <w:rtl/>
        </w:rPr>
        <w:t xml:space="preserve"> </w:t>
      </w:r>
      <w:r w:rsidR="006D3DB9" w:rsidRPr="005774B5">
        <w:rPr>
          <w:rFonts w:ascii="Traditional Arabic" w:hAnsi="Traditional Arabic" w:cs="B Nazanin" w:hint="cs"/>
          <w:color w:val="D30000"/>
          <w:sz w:val="28"/>
          <w:szCs w:val="28"/>
          <w:rtl/>
        </w:rPr>
        <w:t>فِي‏</w:t>
      </w:r>
      <w:r w:rsidR="006D3DB9" w:rsidRPr="005774B5">
        <w:rPr>
          <w:rFonts w:ascii="Traditional Arabic" w:hAnsi="Traditional Arabic" w:cs="B Nazanin" w:hint="cs"/>
          <w:color w:val="242887"/>
          <w:sz w:val="28"/>
          <w:szCs w:val="28"/>
          <w:rtl/>
        </w:rPr>
        <w:t xml:space="preserve"> </w:t>
      </w:r>
      <w:r w:rsidR="006D3DB9" w:rsidRPr="005774B5">
        <w:rPr>
          <w:rFonts w:ascii="Traditional Arabic" w:hAnsi="Traditional Arabic" w:cs="B Nazanin" w:hint="cs"/>
          <w:color w:val="D30000"/>
          <w:sz w:val="28"/>
          <w:szCs w:val="28"/>
          <w:rtl/>
        </w:rPr>
        <w:t>الْجُبُنِ‏</w:t>
      </w:r>
      <w:r w:rsidR="006D3DB9" w:rsidRPr="005774B5">
        <w:rPr>
          <w:rFonts w:ascii="Traditional Arabic" w:hAnsi="Traditional Arabic" w:cs="B Nazanin" w:hint="cs"/>
          <w:color w:val="242887"/>
          <w:sz w:val="28"/>
          <w:szCs w:val="28"/>
          <w:rtl/>
        </w:rPr>
        <w:t xml:space="preserve"> قَالَ كُلُّ شَيْ‏ءٍ لَكَ حَلَالٌ حَتَّى يَجِيئَكَ شَاهِدَانِ يَشْهَدَانِ عِنْدَكَ أَنَّ فِيهِ مَيْتَةً</w:t>
      </w:r>
      <w:r w:rsidR="006D3DB9">
        <w:rPr>
          <w:rFonts w:ascii="Traditional Arabic" w:hAnsi="Traditional Arabic" w:cs="B Nazanin" w:hint="cs"/>
          <w:color w:val="242887"/>
          <w:sz w:val="28"/>
          <w:szCs w:val="28"/>
          <w:rtl/>
        </w:rPr>
        <w:t>.</w:t>
      </w:r>
      <w:r w:rsidR="006D3DB9">
        <w:rPr>
          <w:rStyle w:val="a6"/>
          <w:rFonts w:ascii="Traditional Arabic" w:hAnsi="Traditional Arabic" w:cs="B Nazanin"/>
          <w:color w:val="242887"/>
          <w:sz w:val="28"/>
          <w:szCs w:val="28"/>
          <w:rtl/>
        </w:rPr>
        <w:footnoteReference w:id="2"/>
      </w:r>
    </w:p>
    <w:p w:rsidR="001C377A" w:rsidRDefault="005D4F40">
      <w:pPr>
        <w:rPr>
          <w:rFonts w:cs="B Nazanin"/>
          <w:sz w:val="28"/>
          <w:szCs w:val="28"/>
          <w:rtl/>
        </w:rPr>
      </w:pPr>
      <w:r w:rsidRPr="005D4F40">
        <w:rPr>
          <w:rFonts w:cs="B Nazanin" w:hint="cs"/>
          <w:b/>
          <w:bCs/>
          <w:sz w:val="28"/>
          <w:szCs w:val="28"/>
          <w:rtl/>
        </w:rPr>
        <w:t>نظر استاد:</w:t>
      </w:r>
      <w:r>
        <w:rPr>
          <w:rFonts w:cs="B Nazanin" w:hint="cs"/>
          <w:sz w:val="28"/>
          <w:szCs w:val="28"/>
          <w:rtl/>
        </w:rPr>
        <w:t xml:space="preserve"> </w:t>
      </w:r>
      <w:r w:rsidR="001C377A">
        <w:rPr>
          <w:rFonts w:cs="B Nazanin" w:hint="cs"/>
          <w:sz w:val="28"/>
          <w:szCs w:val="28"/>
          <w:rtl/>
        </w:rPr>
        <w:t>به نظر ما بیّنه حجّت است و سیره عقلاء نیز بر حجیَّت بیّنه است</w:t>
      </w:r>
      <w:r w:rsidR="00DA5CA9">
        <w:rPr>
          <w:rFonts w:cs="B Nazanin" w:hint="cs"/>
          <w:sz w:val="28"/>
          <w:szCs w:val="28"/>
          <w:rtl/>
        </w:rPr>
        <w:t>.</w:t>
      </w:r>
    </w:p>
    <w:p w:rsidR="001C377A" w:rsidRDefault="001C377A">
      <w:pPr>
        <w:rPr>
          <w:rFonts w:cs="B Nazanin"/>
          <w:sz w:val="28"/>
          <w:szCs w:val="28"/>
          <w:rtl/>
        </w:rPr>
      </w:pPr>
      <w:r w:rsidRPr="001626AA">
        <w:rPr>
          <w:rFonts w:cs="B Nazanin" w:hint="cs"/>
          <w:b/>
          <w:bCs/>
          <w:sz w:val="28"/>
          <w:szCs w:val="28"/>
          <w:rtl/>
        </w:rPr>
        <w:t>راه سوم برای احراز عدالت مجتهد:</w:t>
      </w:r>
      <w:r>
        <w:rPr>
          <w:rFonts w:cs="B Nazanin" w:hint="cs"/>
          <w:sz w:val="28"/>
          <w:szCs w:val="28"/>
          <w:rtl/>
        </w:rPr>
        <w:t xml:space="preserve"> </w:t>
      </w:r>
      <w:r w:rsidR="001626AA">
        <w:rPr>
          <w:rFonts w:cs="B Nazanin" w:hint="cs"/>
          <w:sz w:val="28"/>
          <w:szCs w:val="28"/>
          <w:rtl/>
        </w:rPr>
        <w:t xml:space="preserve">و بشیاع المفید للعلم </w:t>
      </w:r>
      <w:r w:rsidR="00DA5CA9">
        <w:rPr>
          <w:rFonts w:cs="B Nazanin" w:hint="cs"/>
          <w:sz w:val="28"/>
          <w:szCs w:val="28"/>
          <w:rtl/>
        </w:rPr>
        <w:t>( شیاع مفید علم است)</w:t>
      </w:r>
    </w:p>
    <w:p w:rsidR="001626AA" w:rsidRPr="00DA5CA9" w:rsidRDefault="001626AA">
      <w:pPr>
        <w:rPr>
          <w:rFonts w:cs="B Nazanin"/>
          <w:b/>
          <w:bCs/>
          <w:sz w:val="28"/>
          <w:szCs w:val="28"/>
          <w:rtl/>
        </w:rPr>
      </w:pPr>
      <w:r w:rsidRPr="00DA5CA9">
        <w:rPr>
          <w:rFonts w:cs="B Nazanin" w:hint="cs"/>
          <w:b/>
          <w:bCs/>
          <w:sz w:val="28"/>
          <w:szCs w:val="28"/>
          <w:rtl/>
        </w:rPr>
        <w:t xml:space="preserve">توضیح: </w:t>
      </w:r>
    </w:p>
    <w:p w:rsidR="00DA5CA9" w:rsidRDefault="00DA5CA9">
      <w:pPr>
        <w:rPr>
          <w:rFonts w:cs="B Nazanin"/>
          <w:sz w:val="28"/>
          <w:szCs w:val="28"/>
          <w:rtl/>
        </w:rPr>
      </w:pPr>
      <w:r w:rsidRPr="00DA5CA9">
        <w:rPr>
          <w:rFonts w:cs="B Nazanin" w:hint="cs"/>
          <w:b/>
          <w:bCs/>
          <w:sz w:val="28"/>
          <w:szCs w:val="28"/>
          <w:rtl/>
        </w:rPr>
        <w:lastRenderedPageBreak/>
        <w:t>سوال:</w:t>
      </w:r>
      <w:r>
        <w:rPr>
          <w:rFonts w:cs="B Nazanin" w:hint="cs"/>
          <w:sz w:val="28"/>
          <w:szCs w:val="28"/>
          <w:rtl/>
        </w:rPr>
        <w:t xml:space="preserve"> </w:t>
      </w:r>
      <w:r w:rsidR="001626AA">
        <w:rPr>
          <w:rFonts w:cs="B Nazanin" w:hint="cs"/>
          <w:sz w:val="28"/>
          <w:szCs w:val="28"/>
          <w:rtl/>
        </w:rPr>
        <w:t>شیاع چیست</w:t>
      </w:r>
      <w:r w:rsidR="0098521E">
        <w:rPr>
          <w:rStyle w:val="a6"/>
          <w:rFonts w:cs="B Nazanin"/>
          <w:sz w:val="28"/>
          <w:szCs w:val="28"/>
          <w:rtl/>
        </w:rPr>
        <w:footnoteReference w:id="3"/>
      </w:r>
      <w:r w:rsidR="001626AA">
        <w:rPr>
          <w:rFonts w:cs="B Nazanin" w:hint="cs"/>
          <w:sz w:val="28"/>
          <w:szCs w:val="28"/>
          <w:rtl/>
        </w:rPr>
        <w:t xml:space="preserve">؟ </w:t>
      </w:r>
    </w:p>
    <w:p w:rsidR="001626AA" w:rsidRDefault="00DA5CA9">
      <w:pPr>
        <w:rPr>
          <w:rFonts w:cs="B Nazanin"/>
          <w:sz w:val="28"/>
          <w:szCs w:val="28"/>
          <w:rtl/>
        </w:rPr>
      </w:pPr>
      <w:r w:rsidRPr="00DA5CA9">
        <w:rPr>
          <w:rFonts w:cs="B Nazanin" w:hint="cs"/>
          <w:b/>
          <w:bCs/>
          <w:sz w:val="28"/>
          <w:szCs w:val="28"/>
          <w:rtl/>
        </w:rPr>
        <w:t>جواب:</w:t>
      </w:r>
      <w:r>
        <w:rPr>
          <w:rFonts w:cs="B Nazanin" w:hint="cs"/>
          <w:sz w:val="28"/>
          <w:szCs w:val="28"/>
          <w:rtl/>
        </w:rPr>
        <w:t xml:space="preserve"> </w:t>
      </w:r>
      <w:r w:rsidR="001626AA">
        <w:rPr>
          <w:rFonts w:cs="B Nazanin" w:hint="cs"/>
          <w:sz w:val="28"/>
          <w:szCs w:val="28"/>
          <w:rtl/>
        </w:rPr>
        <w:t>فقها نوشته اند</w:t>
      </w:r>
      <w:r w:rsidRPr="00CD2820">
        <w:rPr>
          <w:rFonts w:cs="B Nazanin" w:hint="cs"/>
          <w:b/>
          <w:bCs/>
          <w:sz w:val="28"/>
          <w:szCs w:val="28"/>
          <w:rtl/>
        </w:rPr>
        <w:t>:</w:t>
      </w:r>
      <w:r w:rsidR="001626AA" w:rsidRPr="00CD2820">
        <w:rPr>
          <w:rFonts w:cs="B Nazanin" w:hint="cs"/>
          <w:b/>
          <w:bCs/>
          <w:sz w:val="28"/>
          <w:szCs w:val="28"/>
          <w:rtl/>
        </w:rPr>
        <w:t xml:space="preserve"> </w:t>
      </w:r>
      <w:r w:rsidRPr="00CD2820">
        <w:rPr>
          <w:rFonts w:cs="B Nazanin" w:hint="cs"/>
          <w:b/>
          <w:bCs/>
          <w:sz w:val="28"/>
          <w:szCs w:val="28"/>
          <w:rtl/>
        </w:rPr>
        <w:t>ال</w:t>
      </w:r>
      <w:r w:rsidR="001626AA" w:rsidRPr="00CD2820">
        <w:rPr>
          <w:rFonts w:cs="B Nazanin" w:hint="cs"/>
          <w:b/>
          <w:bCs/>
          <w:sz w:val="28"/>
          <w:szCs w:val="28"/>
          <w:rtl/>
        </w:rPr>
        <w:t>شیاع</w:t>
      </w:r>
      <w:r w:rsidRPr="00CD2820">
        <w:rPr>
          <w:rFonts w:cs="B Nazanin" w:hint="cs"/>
          <w:b/>
          <w:bCs/>
          <w:sz w:val="28"/>
          <w:szCs w:val="28"/>
          <w:rtl/>
        </w:rPr>
        <w:t>ُ</w:t>
      </w:r>
      <w:r w:rsidR="001626AA" w:rsidRPr="00CD2820">
        <w:rPr>
          <w:rFonts w:cs="B Nazanin" w:hint="cs"/>
          <w:b/>
          <w:bCs/>
          <w:sz w:val="28"/>
          <w:szCs w:val="28"/>
          <w:rtl/>
        </w:rPr>
        <w:t xml:space="preserve"> إخبار</w:t>
      </w:r>
      <w:r w:rsidRPr="00CD2820">
        <w:rPr>
          <w:rFonts w:cs="B Nazanin" w:hint="cs"/>
          <w:b/>
          <w:bCs/>
          <w:sz w:val="28"/>
          <w:szCs w:val="28"/>
          <w:rtl/>
        </w:rPr>
        <w:t>ُ</w:t>
      </w:r>
      <w:r w:rsidR="001626AA" w:rsidRPr="00CD2820">
        <w:rPr>
          <w:rFonts w:cs="B Nazanin" w:hint="cs"/>
          <w:b/>
          <w:bCs/>
          <w:sz w:val="28"/>
          <w:szCs w:val="28"/>
          <w:rtl/>
        </w:rPr>
        <w:t xml:space="preserve"> جماعهٍ یفید الظن</w:t>
      </w:r>
      <w:r w:rsidR="001626AA">
        <w:rPr>
          <w:rFonts w:cs="B Nazanin" w:hint="cs"/>
          <w:sz w:val="28"/>
          <w:szCs w:val="28"/>
          <w:rtl/>
        </w:rPr>
        <w:t xml:space="preserve"> ( جمعی خبری را بدهند که مفید ظن باشد‌)</w:t>
      </w:r>
    </w:p>
    <w:p w:rsidR="005A7FD1" w:rsidRDefault="009B7F1C" w:rsidP="00B96E31">
      <w:pPr>
        <w:rPr>
          <w:rFonts w:cs="B Nazanin"/>
          <w:sz w:val="28"/>
          <w:szCs w:val="28"/>
          <w:rtl/>
        </w:rPr>
      </w:pPr>
      <w:r w:rsidRPr="009B7F1C">
        <w:rPr>
          <w:rFonts w:cs="B Nazanin" w:hint="cs"/>
          <w:b/>
          <w:bCs/>
          <w:sz w:val="28"/>
          <w:szCs w:val="28"/>
          <w:rtl/>
        </w:rPr>
        <w:t>نکته:</w:t>
      </w:r>
      <w:r>
        <w:rPr>
          <w:rFonts w:cs="B Nazanin" w:hint="cs"/>
          <w:sz w:val="28"/>
          <w:szCs w:val="28"/>
          <w:rtl/>
        </w:rPr>
        <w:t xml:space="preserve"> </w:t>
      </w:r>
      <w:r w:rsidR="006A3AC9">
        <w:rPr>
          <w:rFonts w:cs="B Nazanin" w:hint="cs"/>
          <w:sz w:val="28"/>
          <w:szCs w:val="28"/>
          <w:rtl/>
        </w:rPr>
        <w:t>شیاع نسبت حاصله بین مردم نیست</w:t>
      </w:r>
      <w:r w:rsidR="005A7FD1">
        <w:rPr>
          <w:rFonts w:cs="B Nazanin" w:hint="cs"/>
          <w:sz w:val="28"/>
          <w:szCs w:val="28"/>
          <w:rtl/>
        </w:rPr>
        <w:t>.</w:t>
      </w:r>
      <w:r w:rsidR="006A3AC9">
        <w:rPr>
          <w:rFonts w:cs="B Nazanin" w:hint="cs"/>
          <w:sz w:val="28"/>
          <w:szCs w:val="28"/>
          <w:rtl/>
        </w:rPr>
        <w:t xml:space="preserve"> مثلا مردم نسبت می</w:t>
      </w:r>
      <w:r w:rsidR="006A3AC9">
        <w:rPr>
          <w:rFonts w:cs="B Nazanin"/>
          <w:sz w:val="28"/>
          <w:szCs w:val="28"/>
          <w:rtl/>
        </w:rPr>
        <w:softHyphen/>
      </w:r>
      <w:r w:rsidR="006A3AC9">
        <w:rPr>
          <w:rFonts w:cs="B Nazanin" w:hint="cs"/>
          <w:sz w:val="28"/>
          <w:szCs w:val="28"/>
          <w:rtl/>
        </w:rPr>
        <w:t>دهند به اینکه فلانی انس</w:t>
      </w:r>
      <w:r w:rsidR="005A7FD1">
        <w:rPr>
          <w:rFonts w:cs="B Nazanin" w:hint="cs"/>
          <w:sz w:val="28"/>
          <w:szCs w:val="28"/>
          <w:rtl/>
        </w:rPr>
        <w:t xml:space="preserve">ان خوبی است و صلاحیَّت برای فلان کار </w:t>
      </w:r>
      <w:r w:rsidR="006A3AC9">
        <w:rPr>
          <w:rFonts w:cs="B Nazanin" w:hint="cs"/>
          <w:sz w:val="28"/>
          <w:szCs w:val="28"/>
          <w:rtl/>
        </w:rPr>
        <w:t xml:space="preserve"> را دارد</w:t>
      </w:r>
      <w:r w:rsidR="00F659E0">
        <w:rPr>
          <w:rFonts w:cs="B Nazanin" w:hint="cs"/>
          <w:sz w:val="28"/>
          <w:szCs w:val="28"/>
          <w:rtl/>
        </w:rPr>
        <w:t xml:space="preserve"> این شیاع نیست این انتساب است.</w:t>
      </w:r>
    </w:p>
    <w:p w:rsidR="009B7F1C" w:rsidRDefault="005A7FD1" w:rsidP="009B7F1C">
      <w:pPr>
        <w:rPr>
          <w:rFonts w:cs="B Nazanin"/>
          <w:sz w:val="28"/>
          <w:szCs w:val="28"/>
          <w:rtl/>
        </w:rPr>
      </w:pPr>
      <w:r>
        <w:rPr>
          <w:rFonts w:cs="B Nazanin" w:hint="cs"/>
          <w:sz w:val="28"/>
          <w:szCs w:val="28"/>
          <w:rtl/>
        </w:rPr>
        <w:t xml:space="preserve">آنچه در میان جامعه </w:t>
      </w:r>
      <w:r w:rsidR="009B7F1C">
        <w:rPr>
          <w:rFonts w:cs="B Nazanin" w:hint="cs"/>
          <w:sz w:val="28"/>
          <w:szCs w:val="28"/>
          <w:rtl/>
        </w:rPr>
        <w:t xml:space="preserve">نسبت به شخصی </w:t>
      </w:r>
      <w:r>
        <w:rPr>
          <w:rFonts w:cs="B Nazanin" w:hint="cs"/>
          <w:sz w:val="28"/>
          <w:szCs w:val="28"/>
          <w:rtl/>
        </w:rPr>
        <w:t>مطرح است</w:t>
      </w:r>
      <w:r w:rsidR="006A3AC9">
        <w:rPr>
          <w:rFonts w:cs="B Nazanin" w:hint="cs"/>
          <w:sz w:val="28"/>
          <w:szCs w:val="28"/>
          <w:rtl/>
        </w:rPr>
        <w:t xml:space="preserve"> انتساب است و از دیدگاه فقیه صرف انتساب اثبات حکمی یا شیئی نمی</w:t>
      </w:r>
      <w:r w:rsidR="006A3AC9">
        <w:rPr>
          <w:rFonts w:cs="B Nazanin"/>
          <w:sz w:val="28"/>
          <w:szCs w:val="28"/>
          <w:rtl/>
        </w:rPr>
        <w:softHyphen/>
      </w:r>
      <w:r w:rsidR="006A3AC9">
        <w:rPr>
          <w:rFonts w:cs="B Nazanin" w:hint="cs"/>
          <w:sz w:val="28"/>
          <w:szCs w:val="28"/>
          <w:rtl/>
        </w:rPr>
        <w:t xml:space="preserve">کند </w:t>
      </w:r>
      <w:r w:rsidR="00B96E31">
        <w:rPr>
          <w:rFonts w:cs="B Nazanin" w:hint="cs"/>
          <w:sz w:val="28"/>
          <w:szCs w:val="28"/>
          <w:rtl/>
        </w:rPr>
        <w:t>بلک</w:t>
      </w:r>
      <w:r w:rsidR="009B7F1C">
        <w:rPr>
          <w:rFonts w:cs="B Nazanin" w:hint="cs"/>
          <w:sz w:val="28"/>
          <w:szCs w:val="28"/>
          <w:rtl/>
        </w:rPr>
        <w:t>ه شیاع یک خبر است  مثل خبر مستفی</w:t>
      </w:r>
      <w:r w:rsidR="00B96E31">
        <w:rPr>
          <w:rFonts w:cs="B Nazanin" w:hint="cs"/>
          <w:sz w:val="28"/>
          <w:szCs w:val="28"/>
          <w:rtl/>
        </w:rPr>
        <w:t>ض و لذا گفته اند که اخبار جماعت باید به حد استفاضه برسید</w:t>
      </w:r>
      <w:r w:rsidR="0045004C">
        <w:rPr>
          <w:rFonts w:cs="B Nazanin" w:hint="cs"/>
          <w:sz w:val="28"/>
          <w:szCs w:val="28"/>
          <w:rtl/>
        </w:rPr>
        <w:t xml:space="preserve"> تا اطلاق شیاع بر آن صحیح باشد.</w:t>
      </w:r>
    </w:p>
    <w:p w:rsidR="001C377A" w:rsidRPr="00C770A9" w:rsidRDefault="008F67AB" w:rsidP="0045004C">
      <w:pPr>
        <w:rPr>
          <w:rFonts w:cs="B Nazanin"/>
          <w:sz w:val="28"/>
          <w:szCs w:val="28"/>
          <w:rtl/>
        </w:rPr>
      </w:pPr>
      <w:r>
        <w:rPr>
          <w:rFonts w:cs="B Nazanin" w:hint="cs"/>
          <w:sz w:val="28"/>
          <w:szCs w:val="28"/>
          <w:rtl/>
        </w:rPr>
        <w:t xml:space="preserve">ما در شیاع دنبال </w:t>
      </w:r>
      <w:r w:rsidR="00C770A9">
        <w:rPr>
          <w:rFonts w:cs="B Nazanin" w:hint="cs"/>
          <w:sz w:val="28"/>
          <w:szCs w:val="28"/>
          <w:rtl/>
        </w:rPr>
        <w:t xml:space="preserve">خبر مستفیض هستیم. </w:t>
      </w:r>
      <w:r>
        <w:rPr>
          <w:rFonts w:cs="B Nazanin" w:hint="cs"/>
          <w:sz w:val="28"/>
          <w:szCs w:val="28"/>
          <w:rtl/>
        </w:rPr>
        <w:t>مثلا چند نفر خبر دهند که محمد ب</w:t>
      </w:r>
      <w:r w:rsidR="0045004C">
        <w:rPr>
          <w:rFonts w:cs="B Nazanin" w:hint="cs"/>
          <w:sz w:val="28"/>
          <w:szCs w:val="28"/>
          <w:rtl/>
        </w:rPr>
        <w:t xml:space="preserve">ن مسلم مورد توجه امام صادق بوده </w:t>
      </w:r>
      <w:r>
        <w:rPr>
          <w:rFonts w:cs="B Nazanin" w:hint="cs"/>
          <w:sz w:val="28"/>
          <w:szCs w:val="28"/>
          <w:rtl/>
        </w:rPr>
        <w:t>است ضمنا تکذیبی از جمع دیگر صادر نشده باشد</w:t>
      </w:r>
      <w:r w:rsidR="00C770A9">
        <w:rPr>
          <w:rFonts w:cs="B Nazanin" w:hint="cs"/>
          <w:sz w:val="28"/>
          <w:szCs w:val="28"/>
          <w:rtl/>
        </w:rPr>
        <w:t>.</w:t>
      </w:r>
      <w:r>
        <w:rPr>
          <w:rFonts w:cs="B Nazanin" w:hint="cs"/>
          <w:sz w:val="28"/>
          <w:szCs w:val="28"/>
          <w:rtl/>
        </w:rPr>
        <w:t xml:space="preserve"> </w:t>
      </w:r>
      <w:r w:rsidR="00981B95">
        <w:rPr>
          <w:rFonts w:cs="B Nazanin" w:hint="cs"/>
          <w:sz w:val="28"/>
          <w:szCs w:val="28"/>
          <w:rtl/>
        </w:rPr>
        <w:t>مثلا در برخی روایت ها می</w:t>
      </w:r>
      <w:r w:rsidR="00981B95">
        <w:rPr>
          <w:rFonts w:cs="B Nazanin"/>
          <w:sz w:val="28"/>
          <w:szCs w:val="28"/>
          <w:rtl/>
        </w:rPr>
        <w:softHyphen/>
      </w:r>
      <w:r w:rsidR="00981B95">
        <w:rPr>
          <w:rFonts w:cs="B Nazanin" w:hint="cs"/>
          <w:sz w:val="28"/>
          <w:szCs w:val="28"/>
          <w:rtl/>
        </w:rPr>
        <w:t>بینیم که شخصی مثل ابن غضائری و حسن بن فض</w:t>
      </w:r>
      <w:r w:rsidR="00C770A9">
        <w:rPr>
          <w:rFonts w:cs="B Nazanin" w:hint="cs"/>
          <w:sz w:val="28"/>
          <w:szCs w:val="28"/>
          <w:rtl/>
        </w:rPr>
        <w:t>ّ</w:t>
      </w:r>
      <w:r w:rsidR="00981B95">
        <w:rPr>
          <w:rFonts w:cs="B Nazanin" w:hint="cs"/>
          <w:sz w:val="28"/>
          <w:szCs w:val="28"/>
          <w:rtl/>
        </w:rPr>
        <w:t>ال داخل در شیاع مف</w:t>
      </w:r>
      <w:bookmarkStart w:id="0" w:name="_GoBack"/>
      <w:bookmarkEnd w:id="0"/>
      <w:r w:rsidR="00981B95">
        <w:rPr>
          <w:rFonts w:cs="B Nazanin" w:hint="cs"/>
          <w:sz w:val="28"/>
          <w:szCs w:val="28"/>
          <w:rtl/>
        </w:rPr>
        <w:t>ید ظن هستند اما تکذیب دارند.</w:t>
      </w:r>
    </w:p>
    <w:sectPr w:rsidR="001C377A" w:rsidRPr="00C770A9"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4D3" w:rsidRDefault="00F704D3" w:rsidP="006D3DB9">
      <w:pPr>
        <w:spacing w:after="0" w:line="240" w:lineRule="auto"/>
      </w:pPr>
      <w:r>
        <w:separator/>
      </w:r>
    </w:p>
  </w:endnote>
  <w:endnote w:type="continuationSeparator" w:id="0">
    <w:p w:rsidR="00F704D3" w:rsidRDefault="00F704D3" w:rsidP="006D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Noor_Titr">
    <w:panose1 w:val="02000700000000000000"/>
    <w:charset w:val="00"/>
    <w:family w:val="auto"/>
    <w:pitch w:val="variable"/>
    <w:sig w:usb0="80002007" w:usb1="80002000" w:usb2="00000008" w:usb3="00000000" w:csb0="00000043" w:csb1="00000000"/>
  </w:font>
  <w:font w:name="Noor_Lotus">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4D3" w:rsidRDefault="00F704D3" w:rsidP="006D3DB9">
      <w:pPr>
        <w:spacing w:after="0" w:line="240" w:lineRule="auto"/>
      </w:pPr>
      <w:r>
        <w:separator/>
      </w:r>
    </w:p>
  </w:footnote>
  <w:footnote w:type="continuationSeparator" w:id="0">
    <w:p w:rsidR="00F704D3" w:rsidRDefault="00F704D3" w:rsidP="006D3DB9">
      <w:pPr>
        <w:spacing w:after="0" w:line="240" w:lineRule="auto"/>
      </w:pPr>
      <w:r>
        <w:continuationSeparator/>
      </w:r>
    </w:p>
  </w:footnote>
  <w:footnote w:id="1">
    <w:p w:rsidR="0021173A" w:rsidRPr="0021173A" w:rsidRDefault="0021173A" w:rsidP="0021173A">
      <w:pPr>
        <w:pStyle w:val="a3"/>
        <w:bidi/>
        <w:rPr>
          <w:rFonts w:ascii="Aldhabi" w:hAnsi="Aldhabi" w:cs="B Nazanin"/>
          <w:color w:val="552B2B"/>
          <w:sz w:val="22"/>
          <w:szCs w:val="22"/>
          <w:rtl/>
        </w:rPr>
      </w:pPr>
      <w:r w:rsidRPr="0021173A">
        <w:rPr>
          <w:rFonts w:hint="cs"/>
          <w:sz w:val="22"/>
          <w:szCs w:val="22"/>
          <w:rtl/>
        </w:rPr>
        <w:t>۱-</w:t>
      </w:r>
      <w:r w:rsidRPr="0021173A">
        <w:rPr>
          <w:rFonts w:ascii="Aldhabi" w:hAnsi="Aldhabi" w:cs="B Nazanin" w:hint="cs"/>
          <w:color w:val="552B2B"/>
          <w:sz w:val="22"/>
          <w:szCs w:val="22"/>
          <w:rtl/>
        </w:rPr>
        <w:t xml:space="preserve"> وسائل الشيعة / ج‏27 / 362 / 24 - باب ما تجوز شهادة النساء فيه و ما لا تجوز ..... ص : 350</w:t>
      </w:r>
    </w:p>
  </w:footnote>
  <w:footnote w:id="2">
    <w:p w:rsidR="006D3DB9" w:rsidRPr="006D3DB9" w:rsidRDefault="00D80ECE">
      <w:pPr>
        <w:pStyle w:val="a4"/>
        <w:rPr>
          <w:rFonts w:cs="B Nazanin"/>
          <w:sz w:val="22"/>
          <w:szCs w:val="22"/>
        </w:rPr>
      </w:pPr>
      <w:r>
        <w:rPr>
          <w:rFonts w:cs="B Nazanin" w:hint="cs"/>
          <w:sz w:val="22"/>
          <w:szCs w:val="22"/>
          <w:rtl/>
        </w:rPr>
        <w:t>۲</w:t>
      </w:r>
      <w:r w:rsidR="006D3DB9" w:rsidRPr="006D3DB9">
        <w:rPr>
          <w:rFonts w:cs="B Nazanin" w:hint="cs"/>
          <w:sz w:val="22"/>
          <w:szCs w:val="22"/>
          <w:rtl/>
        </w:rPr>
        <w:t>- وسائل ج ۱۷ باب ۴۱ ابواب اطمعه مباحه</w:t>
      </w:r>
    </w:p>
  </w:footnote>
  <w:footnote w:id="3">
    <w:p w:rsidR="0098521E" w:rsidRPr="00AA6558" w:rsidRDefault="0098521E" w:rsidP="0098521E">
      <w:pPr>
        <w:pStyle w:val="a3"/>
        <w:bidi/>
        <w:rPr>
          <w:rFonts w:ascii="Noor_Titr" w:hAnsi="Noor_Titr" w:cs="B Nazanin" w:hint="cs"/>
          <w:color w:val="000000"/>
          <w:sz w:val="22"/>
          <w:szCs w:val="22"/>
          <w:rtl/>
        </w:rPr>
      </w:pPr>
      <w:r>
        <w:rPr>
          <w:rFonts w:hint="cs"/>
          <w:rtl/>
        </w:rPr>
        <w:t>۳</w:t>
      </w:r>
      <w:r w:rsidRPr="00AA6558">
        <w:rPr>
          <w:rFonts w:ascii="Noor_Lotus" w:hAnsi="Noor_Lotus" w:cs="B Nazanin" w:hint="cs"/>
          <w:color w:val="000000"/>
          <w:sz w:val="22"/>
          <w:szCs w:val="22"/>
          <w:rtl/>
        </w:rPr>
        <w:t>و هو إخبار جماعة به يغلب على الظن صدقهم. (شرح اللمعة الحجرية: ج 1 ص 278). و الشياع المثبت للأعلمية هو ما بين العلماء الذين هم بدرجة الاجتهاد أو الفضل. (عن بعض الأساتذة).</w:t>
      </w:r>
    </w:p>
    <w:p w:rsidR="0098521E" w:rsidRDefault="0098521E">
      <w:pPr>
        <w:pStyle w:val="a4"/>
        <w:rPr>
          <w:rtl/>
        </w:rPr>
      </w:pPr>
    </w:p>
    <w:p w:rsidR="0098521E" w:rsidRDefault="0098521E">
      <w:pPr>
        <w:pStyle w:val="a4"/>
        <w:rPr>
          <w:rFonts w:hint="cs"/>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68"/>
    <w:rsid w:val="0003349E"/>
    <w:rsid w:val="00094A25"/>
    <w:rsid w:val="000F5030"/>
    <w:rsid w:val="001626AA"/>
    <w:rsid w:val="001951DF"/>
    <w:rsid w:val="001C377A"/>
    <w:rsid w:val="0021173A"/>
    <w:rsid w:val="00260059"/>
    <w:rsid w:val="003D0CBC"/>
    <w:rsid w:val="003D777C"/>
    <w:rsid w:val="003F0C5E"/>
    <w:rsid w:val="004338CA"/>
    <w:rsid w:val="0045004C"/>
    <w:rsid w:val="00473B32"/>
    <w:rsid w:val="004B5BAD"/>
    <w:rsid w:val="004C57CC"/>
    <w:rsid w:val="00516DDE"/>
    <w:rsid w:val="005A7FD1"/>
    <w:rsid w:val="005D4F40"/>
    <w:rsid w:val="00635186"/>
    <w:rsid w:val="006A3AC9"/>
    <w:rsid w:val="006A7C2A"/>
    <w:rsid w:val="006D3DB9"/>
    <w:rsid w:val="00710D64"/>
    <w:rsid w:val="007475FC"/>
    <w:rsid w:val="00783B1A"/>
    <w:rsid w:val="007F3F68"/>
    <w:rsid w:val="008A0017"/>
    <w:rsid w:val="008D15AD"/>
    <w:rsid w:val="008F67AB"/>
    <w:rsid w:val="00981B95"/>
    <w:rsid w:val="0098521E"/>
    <w:rsid w:val="009B7F1C"/>
    <w:rsid w:val="009D7CF6"/>
    <w:rsid w:val="009E40FC"/>
    <w:rsid w:val="00AA6558"/>
    <w:rsid w:val="00B96E31"/>
    <w:rsid w:val="00C23E88"/>
    <w:rsid w:val="00C770A9"/>
    <w:rsid w:val="00CD2820"/>
    <w:rsid w:val="00CE2749"/>
    <w:rsid w:val="00D4413A"/>
    <w:rsid w:val="00D77C82"/>
    <w:rsid w:val="00D80ECE"/>
    <w:rsid w:val="00DA0F21"/>
    <w:rsid w:val="00DA44E1"/>
    <w:rsid w:val="00DA5CA9"/>
    <w:rsid w:val="00DA6DF5"/>
    <w:rsid w:val="00E02F34"/>
    <w:rsid w:val="00E50793"/>
    <w:rsid w:val="00ED590D"/>
    <w:rsid w:val="00F659E0"/>
    <w:rsid w:val="00F704D3"/>
    <w:rsid w:val="00F73E83"/>
    <w:rsid w:val="00FD1C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3E847-C9C0-49C0-8FA1-AA684A84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07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6D3DB9"/>
    <w:pPr>
      <w:spacing w:after="0" w:line="240" w:lineRule="auto"/>
    </w:pPr>
    <w:rPr>
      <w:sz w:val="20"/>
      <w:szCs w:val="20"/>
    </w:rPr>
  </w:style>
  <w:style w:type="character" w:customStyle="1" w:styleId="a5">
    <w:name w:val="متن پاورقی نویسه"/>
    <w:basedOn w:val="a0"/>
    <w:link w:val="a4"/>
    <w:uiPriority w:val="99"/>
    <w:rsid w:val="006D3DB9"/>
    <w:rPr>
      <w:sz w:val="20"/>
      <w:szCs w:val="20"/>
    </w:rPr>
  </w:style>
  <w:style w:type="character" w:styleId="a6">
    <w:name w:val="footnote reference"/>
    <w:basedOn w:val="a0"/>
    <w:uiPriority w:val="99"/>
    <w:semiHidden/>
    <w:unhideWhenUsed/>
    <w:rsid w:val="006D3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9998">
      <w:bodyDiv w:val="1"/>
      <w:marLeft w:val="0"/>
      <w:marRight w:val="0"/>
      <w:marTop w:val="0"/>
      <w:marBottom w:val="0"/>
      <w:divBdr>
        <w:top w:val="none" w:sz="0" w:space="0" w:color="auto"/>
        <w:left w:val="none" w:sz="0" w:space="0" w:color="auto"/>
        <w:bottom w:val="none" w:sz="0" w:space="0" w:color="auto"/>
        <w:right w:val="none" w:sz="0" w:space="0" w:color="auto"/>
      </w:divBdr>
    </w:div>
    <w:div w:id="1028992699">
      <w:bodyDiv w:val="1"/>
      <w:marLeft w:val="0"/>
      <w:marRight w:val="0"/>
      <w:marTop w:val="0"/>
      <w:marBottom w:val="0"/>
      <w:divBdr>
        <w:top w:val="none" w:sz="0" w:space="0" w:color="auto"/>
        <w:left w:val="none" w:sz="0" w:space="0" w:color="auto"/>
        <w:bottom w:val="none" w:sz="0" w:space="0" w:color="auto"/>
        <w:right w:val="none" w:sz="0" w:space="0" w:color="auto"/>
      </w:divBdr>
    </w:div>
    <w:div w:id="19187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A57C-5965-40A5-BFBD-3B71723A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723</Words>
  <Characters>4122</Characters>
  <Application>Microsoft Office Word</Application>
  <DocSecurity>0</DocSecurity>
  <Lines>34</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7</cp:revision>
  <dcterms:created xsi:type="dcterms:W3CDTF">2016-05-07T06:47:00Z</dcterms:created>
  <dcterms:modified xsi:type="dcterms:W3CDTF">2016-05-09T00:58:00Z</dcterms:modified>
</cp:coreProperties>
</file>