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26" w:rsidRDefault="00AF72E4">
      <w:pPr>
        <w:rPr>
          <w:rFonts w:cs="B Nazanin" w:hint="cs"/>
          <w:sz w:val="28"/>
          <w:szCs w:val="28"/>
          <w:rtl/>
        </w:rPr>
      </w:pPr>
      <w:r>
        <w:rPr>
          <w:rFonts w:cs="B Nazanin" w:hint="cs"/>
          <w:sz w:val="28"/>
          <w:szCs w:val="28"/>
          <w:rtl/>
        </w:rPr>
        <w:t>در جلسه قبل برای شناخت موض</w:t>
      </w:r>
      <w:r w:rsidR="008E29BC">
        <w:rPr>
          <w:rFonts w:cs="B Nazanin" w:hint="cs"/>
          <w:sz w:val="28"/>
          <w:szCs w:val="28"/>
          <w:rtl/>
        </w:rPr>
        <w:t>وع عدالت چهار صورت بیان شد که سه صورت در روایت ابن ابی یعفور آمده بود اما صورت چهارم در آن روایت نبود</w:t>
      </w:r>
      <w:r w:rsidR="00294626">
        <w:rPr>
          <w:rFonts w:cs="B Nazanin" w:hint="cs"/>
          <w:sz w:val="28"/>
          <w:szCs w:val="28"/>
          <w:rtl/>
        </w:rPr>
        <w:t>.</w:t>
      </w:r>
    </w:p>
    <w:p w:rsidR="00EC2381" w:rsidRDefault="008E29BC">
      <w:pPr>
        <w:rPr>
          <w:rFonts w:cs="B Nazanin"/>
          <w:sz w:val="28"/>
          <w:szCs w:val="28"/>
          <w:rtl/>
        </w:rPr>
      </w:pPr>
      <w:r>
        <w:rPr>
          <w:rFonts w:cs="B Nazanin" w:hint="cs"/>
          <w:sz w:val="28"/>
          <w:szCs w:val="28"/>
          <w:rtl/>
        </w:rPr>
        <w:t xml:space="preserve"> اما </w:t>
      </w:r>
      <w:r w:rsidR="00294626">
        <w:rPr>
          <w:rFonts w:cs="B Nazanin" w:hint="cs"/>
          <w:sz w:val="28"/>
          <w:szCs w:val="28"/>
          <w:rtl/>
        </w:rPr>
        <w:t xml:space="preserve">آن مورد چهارم </w:t>
      </w:r>
      <w:r>
        <w:rPr>
          <w:rFonts w:cs="B Nazanin" w:hint="cs"/>
          <w:sz w:val="28"/>
          <w:szCs w:val="28"/>
          <w:rtl/>
        </w:rPr>
        <w:t>در روایتهای دیگر وجود دارد که زن و بچه و میهمان ها و اقوام نزدیک می</w:t>
      </w:r>
      <w:r>
        <w:rPr>
          <w:rFonts w:cs="B Nazanin"/>
          <w:sz w:val="28"/>
          <w:szCs w:val="28"/>
          <w:rtl/>
        </w:rPr>
        <w:softHyphen/>
      </w:r>
      <w:r w:rsidR="004F40EA">
        <w:rPr>
          <w:rFonts w:cs="B Nazanin" w:hint="cs"/>
          <w:sz w:val="28"/>
          <w:szCs w:val="28"/>
          <w:rtl/>
        </w:rPr>
        <w:t xml:space="preserve">توانند شهادت </w:t>
      </w:r>
      <w:r>
        <w:rPr>
          <w:rFonts w:cs="B Nazanin" w:hint="cs"/>
          <w:sz w:val="28"/>
          <w:szCs w:val="28"/>
          <w:rtl/>
        </w:rPr>
        <w:t xml:space="preserve">دهند که مثلا پدر ما یا برادر </w:t>
      </w:r>
      <w:r w:rsidR="004F40EA">
        <w:rPr>
          <w:rFonts w:cs="B Nazanin" w:hint="cs"/>
          <w:sz w:val="28"/>
          <w:szCs w:val="28"/>
          <w:rtl/>
        </w:rPr>
        <w:t xml:space="preserve">یا برادر </w:t>
      </w:r>
      <w:r>
        <w:rPr>
          <w:rFonts w:cs="B Nazanin" w:hint="cs"/>
          <w:sz w:val="28"/>
          <w:szCs w:val="28"/>
          <w:rtl/>
        </w:rPr>
        <w:t>ما اهل تقوی است</w:t>
      </w:r>
      <w:r w:rsidR="004F40EA">
        <w:rPr>
          <w:rFonts w:cs="B Nazanin" w:hint="cs"/>
          <w:sz w:val="28"/>
          <w:szCs w:val="28"/>
          <w:rtl/>
        </w:rPr>
        <w:t>.</w:t>
      </w:r>
    </w:p>
    <w:p w:rsidR="000C5D93" w:rsidRDefault="00FB3939" w:rsidP="000C5D93">
      <w:pPr>
        <w:pStyle w:val="a3"/>
        <w:bidi/>
        <w:rPr>
          <w:rFonts w:ascii="Aldhabi" w:hAnsi="Aldhabi" w:cs="Aldhabi"/>
          <w:color w:val="552B2B"/>
          <w:sz w:val="30"/>
          <w:szCs w:val="30"/>
          <w:rtl/>
        </w:rPr>
      </w:pPr>
      <w:r w:rsidRPr="00FB3939">
        <w:rPr>
          <w:rFonts w:ascii="Traditional Arabic" w:hAnsi="Traditional Arabic" w:cs="B Nazanin" w:hint="cs"/>
          <w:color w:val="780000"/>
          <w:sz w:val="28"/>
          <w:szCs w:val="28"/>
          <w:rtl/>
        </w:rPr>
        <w:t>أَبُو الْقَاسِمِ جَعْفَرُ بْنُ مُحَمَّدِ بْنِ قُولَوَيْهِ عَنْ أَبِيهِ عَنْ سَعْدِ بْنِ عَبْدِ اللَّهِ عَنْ أَحْمَدَ بْنِ الْحَسَنِ بْنِ عَلِيِّ بْنِ فَضَّالٍ عَنْ أَبِيهِ عَنْ عَلِيِّ بْنِ عُقْبَةَ وَ ذُبْيَانَ بْنِ حَكِيمٍ الْأَوْدِيِّ عَنْ مُوسَى بْنِ أُكَيْلٍ عَنْ عَبْدِ اللَّهِ بْنِ أَبِي يَعْفُورٍ عَنْ أَخِيهِ عَبْدِ الْكَرِيمِ بْنِ أَبِي يَعْفُورٍ عَنْ أَبِي جَعْفَرٍ ع قَالَ:</w:t>
      </w:r>
      <w:r w:rsidRPr="00FB3939">
        <w:rPr>
          <w:rFonts w:ascii="Traditional Arabic" w:hAnsi="Traditional Arabic" w:cs="B Nazanin" w:hint="cs"/>
          <w:color w:val="242887"/>
          <w:sz w:val="28"/>
          <w:szCs w:val="28"/>
          <w:rtl/>
        </w:rPr>
        <w:t xml:space="preserve"> تُقْبَلُ شَهَادَةُ الْمَرْأَةِ وَ النِّسْوَةِ إِذَا كُنَّ مَسْتُورَاتٍ مِنْ أَهْلِ الْبُيُوتَاتِ مَعْرُوفَاتٍ بِالسِّتْرِ وَ الْعَفَافِ مُطِيعَاتٍ لِلْأَزْوَاجِ </w:t>
      </w:r>
      <w:r w:rsidRPr="00FB3939">
        <w:rPr>
          <w:rFonts w:ascii="Traditional Arabic" w:hAnsi="Traditional Arabic" w:cs="B Nazanin" w:hint="cs"/>
          <w:color w:val="D30000"/>
          <w:sz w:val="28"/>
          <w:szCs w:val="28"/>
          <w:rtl/>
        </w:rPr>
        <w:t>تَارِكَاتٍ‏</w:t>
      </w:r>
      <w:r w:rsidRPr="00FB3939">
        <w:rPr>
          <w:rFonts w:ascii="Traditional Arabic" w:hAnsi="Traditional Arabic" w:cs="B Nazanin" w:hint="cs"/>
          <w:color w:val="242887"/>
          <w:sz w:val="28"/>
          <w:szCs w:val="28"/>
          <w:rtl/>
        </w:rPr>
        <w:t xml:space="preserve"> لِلْبَذَاءِ وَ التَّبَرُّجِ إِلَى الرِّجَالِ فِي أَنْدِيَتِهِمْ</w:t>
      </w:r>
      <w:r w:rsidR="000C5D93">
        <w:rPr>
          <w:rStyle w:val="a6"/>
          <w:rFonts w:ascii="Traditional Arabic" w:hAnsi="Traditional Arabic" w:cs="Traditional Arabic"/>
          <w:color w:val="242887"/>
          <w:sz w:val="30"/>
          <w:szCs w:val="30"/>
          <w:rtl/>
        </w:rPr>
        <w:footnoteReference w:id="1"/>
      </w:r>
      <w:r>
        <w:rPr>
          <w:rFonts w:ascii="Traditional Arabic" w:hAnsi="Traditional Arabic" w:cs="Traditional Arabic" w:hint="cs"/>
          <w:color w:val="242887"/>
          <w:sz w:val="30"/>
          <w:szCs w:val="30"/>
          <w:rtl/>
        </w:rPr>
        <w:t>.</w:t>
      </w:r>
    </w:p>
    <w:p w:rsidR="00FC5253" w:rsidRPr="000C5D93" w:rsidRDefault="00FC5253" w:rsidP="000C5D93">
      <w:pPr>
        <w:pStyle w:val="a3"/>
        <w:bidi/>
        <w:rPr>
          <w:rFonts w:ascii="Aldhabi" w:hAnsi="Aldhabi" w:cs="Aldhabi"/>
          <w:color w:val="552B2B"/>
          <w:sz w:val="30"/>
          <w:szCs w:val="30"/>
          <w:rtl/>
        </w:rPr>
      </w:pPr>
      <w:r w:rsidRPr="00FC5253">
        <w:rPr>
          <w:rFonts w:ascii="Traditional Arabic" w:hAnsi="Traditional Arabic" w:cs="B Nazanin" w:hint="cs"/>
          <w:color w:val="780000"/>
          <w:sz w:val="28"/>
          <w:szCs w:val="28"/>
          <w:rtl/>
        </w:rPr>
        <w:t xml:space="preserve"> مُحَمَّدُ بْنُ يَحْيَى عَنْ أَحْمَدَ بْنِ مُحَمَّدٍ عَنِ ابْنِ مَحْبُوبٍ عَنْ هِشَامِ بْنِ سَالِمٍ عَنْ عَمَّارِ بْنِ مَرْوَانَ قَالَ سَأَلْتُ أَبَا عَبْدِ اللَّهِ ع أَوْ قَالَ سَأَلَهُ بَعْضُ أَصْحَابِنَا</w:t>
      </w:r>
      <w:r w:rsidRPr="00FC5253">
        <w:rPr>
          <w:rFonts w:ascii="Traditional Arabic" w:hAnsi="Traditional Arabic" w:cs="B Nazanin" w:hint="cs"/>
          <w:color w:val="242887"/>
          <w:sz w:val="28"/>
          <w:szCs w:val="28"/>
          <w:rtl/>
        </w:rPr>
        <w:t xml:space="preserve"> عَنِ الرَّجُلِ يَشْهَدُ لِأَبِيهِ أَوِ الْأَبِ يَشْهَدُ لِابْنِهِ أَوِ الْأَخِ لِأَخِيهِ قَالَ لَا بَأْسَ بِذَلِكَ </w:t>
      </w:r>
      <w:r w:rsidRPr="00FC5253">
        <w:rPr>
          <w:rFonts w:ascii="Traditional Arabic" w:hAnsi="Traditional Arabic" w:cs="B Nazanin" w:hint="cs"/>
          <w:color w:val="D30000"/>
          <w:sz w:val="28"/>
          <w:szCs w:val="28"/>
          <w:rtl/>
        </w:rPr>
        <w:t>إِذَا</w:t>
      </w:r>
      <w:r w:rsidRPr="00FC5253">
        <w:rPr>
          <w:rFonts w:ascii="Traditional Arabic" w:hAnsi="Traditional Arabic" w:cs="B Nazanin" w:hint="cs"/>
          <w:color w:val="242887"/>
          <w:sz w:val="28"/>
          <w:szCs w:val="28"/>
          <w:rtl/>
        </w:rPr>
        <w:t xml:space="preserve"> </w:t>
      </w:r>
      <w:r w:rsidRPr="00FC5253">
        <w:rPr>
          <w:rFonts w:ascii="Traditional Arabic" w:hAnsi="Traditional Arabic" w:cs="B Nazanin" w:hint="cs"/>
          <w:color w:val="D30000"/>
          <w:sz w:val="28"/>
          <w:szCs w:val="28"/>
          <w:rtl/>
        </w:rPr>
        <w:t>كَانَ‏</w:t>
      </w:r>
      <w:r w:rsidRPr="00FC5253">
        <w:rPr>
          <w:rFonts w:ascii="Traditional Arabic" w:hAnsi="Traditional Arabic" w:cs="B Nazanin" w:hint="cs"/>
          <w:color w:val="242887"/>
          <w:sz w:val="28"/>
          <w:szCs w:val="28"/>
          <w:rtl/>
        </w:rPr>
        <w:t xml:space="preserve"> </w:t>
      </w:r>
      <w:r w:rsidRPr="00FC5253">
        <w:rPr>
          <w:rFonts w:ascii="Traditional Arabic" w:hAnsi="Traditional Arabic" w:cs="B Nazanin" w:hint="cs"/>
          <w:color w:val="D30000"/>
          <w:sz w:val="28"/>
          <w:szCs w:val="28"/>
          <w:rtl/>
        </w:rPr>
        <w:t>خَيِّراً</w:t>
      </w:r>
      <w:r w:rsidRPr="00FC5253">
        <w:rPr>
          <w:rFonts w:ascii="Traditional Arabic" w:hAnsi="Traditional Arabic" w:cs="B Nazanin" w:hint="cs"/>
          <w:color w:val="242887"/>
          <w:sz w:val="28"/>
          <w:szCs w:val="28"/>
          <w:rtl/>
        </w:rPr>
        <w:t xml:space="preserve"> جَازَتْ شَهَادَتُهُ لِأَبِيهِ وَ الْأَبِ لِابْنِهِ وَ الْأَخِ لِأَخِيهِ.</w:t>
      </w:r>
    </w:p>
    <w:p w:rsidR="008E29BC" w:rsidRDefault="00FB3939">
      <w:pPr>
        <w:rPr>
          <w:rFonts w:cs="B Nazanin"/>
          <w:sz w:val="28"/>
          <w:szCs w:val="28"/>
          <w:rtl/>
        </w:rPr>
      </w:pPr>
      <w:r>
        <w:rPr>
          <w:rFonts w:cs="B Nazanin" w:hint="cs"/>
          <w:sz w:val="28"/>
          <w:szCs w:val="28"/>
          <w:rtl/>
        </w:rPr>
        <w:t>می</w:t>
      </w:r>
      <w:r>
        <w:rPr>
          <w:rFonts w:cs="B Nazanin"/>
          <w:sz w:val="28"/>
          <w:szCs w:val="28"/>
          <w:rtl/>
        </w:rPr>
        <w:softHyphen/>
      </w:r>
      <w:r w:rsidR="00CE1709">
        <w:rPr>
          <w:rFonts w:cs="B Nazanin" w:hint="cs"/>
          <w:sz w:val="28"/>
          <w:szCs w:val="28"/>
          <w:rtl/>
        </w:rPr>
        <w:t>فرماید شهادت ز</w:t>
      </w:r>
      <w:r>
        <w:rPr>
          <w:rFonts w:cs="B Nazanin" w:hint="cs"/>
          <w:sz w:val="28"/>
          <w:szCs w:val="28"/>
          <w:rtl/>
        </w:rPr>
        <w:t>نهای که در خانه می</w:t>
      </w:r>
      <w:r>
        <w:rPr>
          <w:rFonts w:cs="B Nazanin"/>
          <w:sz w:val="28"/>
          <w:szCs w:val="28"/>
          <w:rtl/>
        </w:rPr>
        <w:softHyphen/>
      </w:r>
      <w:r>
        <w:rPr>
          <w:rFonts w:cs="B Nazanin" w:hint="cs"/>
          <w:sz w:val="28"/>
          <w:szCs w:val="28"/>
          <w:rtl/>
        </w:rPr>
        <w:t>مانند و معروف به پوشش و عفت هستند و همسران را طاعت می</w:t>
      </w:r>
      <w:r>
        <w:rPr>
          <w:rFonts w:cs="B Nazanin"/>
          <w:sz w:val="28"/>
          <w:szCs w:val="28"/>
          <w:rtl/>
        </w:rPr>
        <w:softHyphen/>
      </w:r>
      <w:r>
        <w:rPr>
          <w:rFonts w:cs="B Nazanin" w:hint="cs"/>
          <w:sz w:val="28"/>
          <w:szCs w:val="28"/>
          <w:rtl/>
        </w:rPr>
        <w:t>کنند و ابتذال را ت</w:t>
      </w:r>
      <w:r w:rsidR="00CE1709">
        <w:rPr>
          <w:rFonts w:cs="B Nazanin" w:hint="cs"/>
          <w:sz w:val="28"/>
          <w:szCs w:val="28"/>
          <w:rtl/>
        </w:rPr>
        <w:t>رک و</w:t>
      </w:r>
      <w:r>
        <w:rPr>
          <w:rFonts w:cs="B Nazanin" w:hint="cs"/>
          <w:sz w:val="28"/>
          <w:szCs w:val="28"/>
          <w:rtl/>
        </w:rPr>
        <w:t xml:space="preserve"> هم</w:t>
      </w:r>
      <w:r w:rsidR="00CE1709">
        <w:rPr>
          <w:rFonts w:cs="B Nazanin" w:hint="cs"/>
          <w:sz w:val="28"/>
          <w:szCs w:val="28"/>
          <w:rtl/>
        </w:rPr>
        <w:t>راه با آرایش در جمع مردان حضور ندارند</w:t>
      </w:r>
      <w:r>
        <w:rPr>
          <w:rFonts w:cs="B Nazanin" w:hint="cs"/>
          <w:sz w:val="28"/>
          <w:szCs w:val="28"/>
          <w:rtl/>
        </w:rPr>
        <w:t xml:space="preserve"> و.. شهادت آنها قبول است.</w:t>
      </w:r>
    </w:p>
    <w:p w:rsidR="00AF72E4" w:rsidRDefault="00AF72E4">
      <w:pPr>
        <w:rPr>
          <w:rFonts w:cs="B Nazanin"/>
          <w:sz w:val="28"/>
          <w:szCs w:val="28"/>
          <w:rtl/>
        </w:rPr>
      </w:pPr>
      <w:r w:rsidRPr="00CE1709">
        <w:rPr>
          <w:rFonts w:cs="B Nazanin" w:hint="cs"/>
          <w:b/>
          <w:bCs/>
          <w:sz w:val="28"/>
          <w:szCs w:val="28"/>
          <w:rtl/>
        </w:rPr>
        <w:t>نظر دوم:</w:t>
      </w:r>
      <w:r>
        <w:rPr>
          <w:rFonts w:cs="B Nazanin" w:hint="cs"/>
          <w:sz w:val="28"/>
          <w:szCs w:val="28"/>
          <w:rtl/>
        </w:rPr>
        <w:t xml:space="preserve"> برخی از فقها می</w:t>
      </w:r>
      <w:r>
        <w:rPr>
          <w:rFonts w:cs="B Nazanin"/>
          <w:sz w:val="28"/>
          <w:szCs w:val="28"/>
          <w:rtl/>
        </w:rPr>
        <w:softHyphen/>
      </w:r>
      <w:r>
        <w:rPr>
          <w:rFonts w:cs="B Nazanin" w:hint="cs"/>
          <w:sz w:val="28"/>
          <w:szCs w:val="28"/>
          <w:rtl/>
        </w:rPr>
        <w:t>گویند ارتکاب کب</w:t>
      </w:r>
      <w:r w:rsidR="00CE1709">
        <w:rPr>
          <w:rFonts w:cs="B Nazanin" w:hint="cs"/>
          <w:sz w:val="28"/>
          <w:szCs w:val="28"/>
          <w:rtl/>
        </w:rPr>
        <w:t>ی</w:t>
      </w:r>
      <w:r>
        <w:rPr>
          <w:rFonts w:cs="B Nazanin" w:hint="cs"/>
          <w:sz w:val="28"/>
          <w:szCs w:val="28"/>
          <w:rtl/>
        </w:rPr>
        <w:t>ره</w:t>
      </w:r>
      <w:r w:rsidR="00CE1709">
        <w:rPr>
          <w:rFonts w:cs="B Nazanin" w:hint="cs"/>
          <w:sz w:val="28"/>
          <w:szCs w:val="28"/>
          <w:rtl/>
        </w:rPr>
        <w:t xml:space="preserve"> ،</w:t>
      </w:r>
      <w:r w:rsidR="007B61F0">
        <w:rPr>
          <w:rFonts w:cs="B Nazanin" w:hint="cs"/>
          <w:sz w:val="28"/>
          <w:szCs w:val="28"/>
          <w:rtl/>
        </w:rPr>
        <w:t xml:space="preserve"> أمر واقعی است و علم</w:t>
      </w:r>
      <w:r>
        <w:rPr>
          <w:rFonts w:cs="B Nazanin" w:hint="cs"/>
          <w:sz w:val="28"/>
          <w:szCs w:val="28"/>
          <w:rtl/>
        </w:rPr>
        <w:t xml:space="preserve"> و جهل مردم </w:t>
      </w:r>
      <w:r w:rsidR="007B61F0">
        <w:rPr>
          <w:rFonts w:cs="B Nazanin" w:hint="cs"/>
          <w:sz w:val="28"/>
          <w:szCs w:val="28"/>
          <w:rtl/>
        </w:rPr>
        <w:t xml:space="preserve">در آن </w:t>
      </w:r>
      <w:r>
        <w:rPr>
          <w:rFonts w:cs="B Nazanin" w:hint="cs"/>
          <w:sz w:val="28"/>
          <w:szCs w:val="28"/>
          <w:rtl/>
        </w:rPr>
        <w:t>دخیل نیست</w:t>
      </w:r>
      <w:r w:rsidR="007B61F0">
        <w:rPr>
          <w:rFonts w:cs="B Nazanin" w:hint="cs"/>
          <w:sz w:val="28"/>
          <w:szCs w:val="28"/>
          <w:rtl/>
        </w:rPr>
        <w:t>.</w:t>
      </w:r>
      <w:r>
        <w:rPr>
          <w:rFonts w:cs="B Nazanin" w:hint="cs"/>
          <w:sz w:val="28"/>
          <w:szCs w:val="28"/>
          <w:rtl/>
        </w:rPr>
        <w:t xml:space="preserve"> اما اگر برای مردم ظاهر شود باعث می</w:t>
      </w:r>
      <w:r>
        <w:rPr>
          <w:rFonts w:cs="B Nazanin"/>
          <w:sz w:val="28"/>
          <w:szCs w:val="28"/>
          <w:rtl/>
        </w:rPr>
        <w:softHyphen/>
      </w:r>
      <w:r>
        <w:rPr>
          <w:rFonts w:cs="B Nazanin" w:hint="cs"/>
          <w:sz w:val="28"/>
          <w:szCs w:val="28"/>
          <w:rtl/>
        </w:rPr>
        <w:t>ش</w:t>
      </w:r>
      <w:r w:rsidR="007B61F0">
        <w:rPr>
          <w:rFonts w:cs="B Nazanin" w:hint="cs"/>
          <w:sz w:val="28"/>
          <w:szCs w:val="28"/>
          <w:rtl/>
        </w:rPr>
        <w:t>ود که شهادتش نزد مردم قبول نشود.</w:t>
      </w:r>
    </w:p>
    <w:p w:rsidR="00504F1E" w:rsidRDefault="00504F1E">
      <w:pPr>
        <w:rPr>
          <w:rFonts w:cs="B Nazanin"/>
          <w:sz w:val="28"/>
          <w:szCs w:val="28"/>
          <w:rtl/>
        </w:rPr>
      </w:pPr>
      <w:r w:rsidRPr="007B61F0">
        <w:rPr>
          <w:rFonts w:cs="B Nazanin" w:hint="cs"/>
          <w:b/>
          <w:bCs/>
          <w:sz w:val="28"/>
          <w:szCs w:val="28"/>
          <w:rtl/>
        </w:rPr>
        <w:t>نظر سوم:</w:t>
      </w:r>
      <w:r>
        <w:rPr>
          <w:rFonts w:cs="B Nazanin" w:hint="cs"/>
          <w:sz w:val="28"/>
          <w:szCs w:val="28"/>
          <w:rtl/>
        </w:rPr>
        <w:t xml:space="preserve"> مرحوم حکیم </w:t>
      </w:r>
      <w:r w:rsidR="007B61F0">
        <w:rPr>
          <w:rFonts w:cs="B Nazanin" w:hint="cs"/>
          <w:sz w:val="28"/>
          <w:szCs w:val="28"/>
          <w:rtl/>
        </w:rPr>
        <w:t>در</w:t>
      </w:r>
      <w:r>
        <w:rPr>
          <w:rFonts w:cs="B Nazanin" w:hint="cs"/>
          <w:sz w:val="28"/>
          <w:szCs w:val="28"/>
          <w:rtl/>
        </w:rPr>
        <w:t xml:space="preserve"> کتاب مستمسک و منهاج السالکن می</w:t>
      </w:r>
      <w:r>
        <w:rPr>
          <w:rFonts w:cs="B Nazanin"/>
          <w:sz w:val="28"/>
          <w:szCs w:val="28"/>
          <w:rtl/>
        </w:rPr>
        <w:softHyphen/>
      </w:r>
      <w:r w:rsidR="007B61F0">
        <w:rPr>
          <w:rFonts w:cs="B Nazanin" w:hint="cs"/>
          <w:sz w:val="28"/>
          <w:szCs w:val="28"/>
          <w:rtl/>
        </w:rPr>
        <w:t xml:space="preserve">فرماید: </w:t>
      </w:r>
      <w:r>
        <w:rPr>
          <w:rFonts w:cs="B Nazanin" w:hint="cs"/>
          <w:sz w:val="28"/>
          <w:szCs w:val="28"/>
          <w:rtl/>
        </w:rPr>
        <w:t xml:space="preserve">ادنی مراتب عدالت کافی است و مرتبه عالیه </w:t>
      </w:r>
      <w:r w:rsidR="007B61F0">
        <w:rPr>
          <w:rFonts w:cs="B Nazanin" w:hint="cs"/>
          <w:sz w:val="28"/>
          <w:szCs w:val="28"/>
          <w:rtl/>
        </w:rPr>
        <w:t xml:space="preserve">آن </w:t>
      </w:r>
      <w:r>
        <w:rPr>
          <w:rFonts w:cs="B Nazanin" w:hint="cs"/>
          <w:sz w:val="28"/>
          <w:szCs w:val="28"/>
          <w:rtl/>
        </w:rPr>
        <w:t>که به مقام عصمت می</w:t>
      </w:r>
      <w:r>
        <w:rPr>
          <w:rFonts w:cs="B Nazanin"/>
          <w:sz w:val="28"/>
          <w:szCs w:val="28"/>
          <w:rtl/>
        </w:rPr>
        <w:softHyphen/>
      </w:r>
      <w:r>
        <w:rPr>
          <w:rFonts w:cs="B Nazanin" w:hint="cs"/>
          <w:sz w:val="28"/>
          <w:szCs w:val="28"/>
          <w:rtl/>
        </w:rPr>
        <w:t xml:space="preserve">رسد و مربوط به امامان </w:t>
      </w:r>
      <w:r w:rsidR="007B61F0">
        <w:rPr>
          <w:rFonts w:cs="B Nazanin" w:hint="cs"/>
          <w:sz w:val="28"/>
          <w:szCs w:val="28"/>
          <w:rtl/>
        </w:rPr>
        <w:t xml:space="preserve">علیهم السلام </w:t>
      </w:r>
      <w:r>
        <w:rPr>
          <w:rFonts w:cs="B Nazanin" w:hint="cs"/>
          <w:sz w:val="28"/>
          <w:szCs w:val="28"/>
          <w:rtl/>
        </w:rPr>
        <w:t>است نیاز نیست</w:t>
      </w:r>
      <w:r w:rsidR="007B61F0">
        <w:rPr>
          <w:rFonts w:cs="B Nazanin" w:hint="cs"/>
          <w:sz w:val="28"/>
          <w:szCs w:val="28"/>
          <w:rtl/>
        </w:rPr>
        <w:t>.</w:t>
      </w:r>
      <w:r>
        <w:rPr>
          <w:rFonts w:cs="B Nazanin" w:hint="cs"/>
          <w:sz w:val="28"/>
          <w:szCs w:val="28"/>
          <w:rtl/>
        </w:rPr>
        <w:t xml:space="preserve"> بنابر این همین مقدار که قوت نفسانی دارد که بتواند گناه نکند عادل است . بعد به یک ضرب المثلی اسناد کرد که</w:t>
      </w:r>
      <w:r w:rsidR="00DE0630">
        <w:rPr>
          <w:rFonts w:cs="B Nazanin" w:hint="cs"/>
          <w:sz w:val="28"/>
          <w:szCs w:val="28"/>
          <w:rtl/>
        </w:rPr>
        <w:t>؛</w:t>
      </w:r>
      <w:r>
        <w:rPr>
          <w:rFonts w:cs="B Nazanin" w:hint="cs"/>
          <w:sz w:val="28"/>
          <w:szCs w:val="28"/>
          <w:rtl/>
        </w:rPr>
        <w:t xml:space="preserve"> </w:t>
      </w:r>
      <w:r w:rsidRPr="00DE0630">
        <w:rPr>
          <w:rFonts w:cs="B Nazanin" w:hint="cs"/>
          <w:b/>
          <w:bCs/>
          <w:sz w:val="28"/>
          <w:szCs w:val="28"/>
          <w:rtl/>
        </w:rPr>
        <w:t>إنَّ الجواد قد یکبوا و الصیف قد ینبوا</w:t>
      </w:r>
      <w:r>
        <w:rPr>
          <w:rFonts w:cs="B Nazanin" w:hint="cs"/>
          <w:sz w:val="28"/>
          <w:szCs w:val="28"/>
          <w:rtl/>
        </w:rPr>
        <w:t xml:space="preserve"> اسبی که به سرعت می</w:t>
      </w:r>
      <w:r>
        <w:rPr>
          <w:rFonts w:cs="B Nazanin"/>
          <w:sz w:val="28"/>
          <w:szCs w:val="28"/>
          <w:rtl/>
        </w:rPr>
        <w:softHyphen/>
      </w:r>
      <w:r>
        <w:rPr>
          <w:rFonts w:cs="B Nazanin" w:hint="cs"/>
          <w:sz w:val="28"/>
          <w:szCs w:val="28"/>
          <w:rtl/>
        </w:rPr>
        <w:t>رود گاهی کند می</w:t>
      </w:r>
      <w:r>
        <w:rPr>
          <w:rFonts w:cs="B Nazanin"/>
          <w:sz w:val="28"/>
          <w:szCs w:val="28"/>
          <w:rtl/>
        </w:rPr>
        <w:softHyphen/>
      </w:r>
      <w:r>
        <w:rPr>
          <w:rFonts w:cs="B Nazanin" w:hint="cs"/>
          <w:sz w:val="28"/>
          <w:szCs w:val="28"/>
          <w:rtl/>
        </w:rPr>
        <w:t>شود و شمشیر هم گاهی نمی</w:t>
      </w:r>
      <w:r>
        <w:rPr>
          <w:rFonts w:cs="B Nazanin"/>
          <w:sz w:val="28"/>
          <w:szCs w:val="28"/>
          <w:rtl/>
        </w:rPr>
        <w:softHyphen/>
      </w:r>
      <w:r w:rsidR="00DE0630">
        <w:rPr>
          <w:rFonts w:cs="B Nazanin" w:hint="cs"/>
          <w:sz w:val="28"/>
          <w:szCs w:val="28"/>
          <w:rtl/>
        </w:rPr>
        <w:t>برد.  بنابر</w:t>
      </w:r>
      <w:r>
        <w:rPr>
          <w:rFonts w:cs="B Nazanin" w:hint="cs"/>
          <w:sz w:val="28"/>
          <w:szCs w:val="28"/>
          <w:rtl/>
        </w:rPr>
        <w:t>این شخصی که ملکه عدالت دارد ممکن است گناه کند و در اثر مزاحمت شهوت نفسانی گرفتار گناه شود لذا این قوه نفسانی تخلف بردار است و در برخی موارد گرفتار معصیَّت می</w:t>
      </w:r>
      <w:r>
        <w:rPr>
          <w:rFonts w:cs="B Nazanin"/>
          <w:sz w:val="28"/>
          <w:szCs w:val="28"/>
          <w:rtl/>
        </w:rPr>
        <w:softHyphen/>
      </w:r>
      <w:r>
        <w:rPr>
          <w:rFonts w:cs="B Nazanin" w:hint="cs"/>
          <w:sz w:val="28"/>
          <w:szCs w:val="28"/>
          <w:rtl/>
        </w:rPr>
        <w:t>شود</w:t>
      </w:r>
      <w:r w:rsidR="00DE0630">
        <w:rPr>
          <w:rFonts w:cs="B Nazanin" w:hint="cs"/>
          <w:sz w:val="28"/>
          <w:szCs w:val="28"/>
          <w:rtl/>
        </w:rPr>
        <w:t>.</w:t>
      </w:r>
    </w:p>
    <w:p w:rsidR="00E12E3D" w:rsidRDefault="00504F1E" w:rsidP="00E12E3D">
      <w:pPr>
        <w:rPr>
          <w:rFonts w:cs="B Nazanin"/>
          <w:sz w:val="28"/>
          <w:szCs w:val="28"/>
          <w:rtl/>
        </w:rPr>
      </w:pPr>
      <w:r>
        <w:rPr>
          <w:rFonts w:cs="B Nazanin" w:hint="cs"/>
          <w:sz w:val="28"/>
          <w:szCs w:val="28"/>
          <w:rtl/>
        </w:rPr>
        <w:t xml:space="preserve">اگر </w:t>
      </w:r>
      <w:r w:rsidR="00E12E3D">
        <w:rPr>
          <w:rFonts w:cs="B Nazanin" w:hint="cs"/>
          <w:sz w:val="28"/>
          <w:szCs w:val="28"/>
          <w:rtl/>
        </w:rPr>
        <w:t>مرتبه ادنی ملکه را نپزیرم فیلزم من</w:t>
      </w:r>
      <w:r w:rsidR="00DE0630">
        <w:rPr>
          <w:rFonts w:cs="B Nazanin" w:hint="cs"/>
          <w:sz w:val="28"/>
          <w:szCs w:val="28"/>
          <w:rtl/>
        </w:rPr>
        <w:t xml:space="preserve">ه تعطیل الاحکام و اختلال النظام. </w:t>
      </w:r>
      <w:r w:rsidR="00E12E3D">
        <w:rPr>
          <w:rFonts w:cs="B Nazanin" w:hint="cs"/>
          <w:sz w:val="28"/>
          <w:szCs w:val="28"/>
          <w:rtl/>
        </w:rPr>
        <w:t>بعد به روایت ها</w:t>
      </w:r>
      <w:r w:rsidR="00217880">
        <w:rPr>
          <w:rFonts w:cs="B Nazanin" w:hint="cs"/>
          <w:sz w:val="28"/>
          <w:szCs w:val="28"/>
          <w:rtl/>
        </w:rPr>
        <w:t>ی</w:t>
      </w:r>
      <w:r w:rsidR="00E12E3D">
        <w:rPr>
          <w:rFonts w:cs="B Nazanin" w:hint="cs"/>
          <w:sz w:val="28"/>
          <w:szCs w:val="28"/>
          <w:rtl/>
        </w:rPr>
        <w:t xml:space="preserve"> استناد می</w:t>
      </w:r>
      <w:r w:rsidR="00E12E3D">
        <w:rPr>
          <w:rFonts w:cs="B Nazanin"/>
          <w:sz w:val="28"/>
          <w:szCs w:val="28"/>
          <w:rtl/>
        </w:rPr>
        <w:softHyphen/>
      </w:r>
      <w:r w:rsidR="00E12E3D">
        <w:rPr>
          <w:rFonts w:cs="B Nazanin" w:hint="cs"/>
          <w:sz w:val="28"/>
          <w:szCs w:val="28"/>
          <w:rtl/>
        </w:rPr>
        <w:t xml:space="preserve">کند </w:t>
      </w:r>
      <w:r w:rsidR="00217880">
        <w:rPr>
          <w:rFonts w:cs="B Nazanin" w:hint="cs"/>
          <w:sz w:val="28"/>
          <w:szCs w:val="28"/>
          <w:rtl/>
        </w:rPr>
        <w:t>از جمله این</w:t>
      </w:r>
      <w:r w:rsidR="00E12E3D">
        <w:rPr>
          <w:rFonts w:cs="B Nazanin" w:hint="cs"/>
          <w:sz w:val="28"/>
          <w:szCs w:val="28"/>
          <w:rtl/>
        </w:rPr>
        <w:t>که امام صادق فرمود: اگر شهادت معترف</w:t>
      </w:r>
      <w:r w:rsidR="00217880">
        <w:rPr>
          <w:rFonts w:cs="B Nazanin" w:hint="cs"/>
          <w:sz w:val="28"/>
          <w:szCs w:val="28"/>
          <w:rtl/>
        </w:rPr>
        <w:t>ِ</w:t>
      </w:r>
      <w:r w:rsidR="00E12E3D">
        <w:rPr>
          <w:rFonts w:cs="B Nazanin" w:hint="cs"/>
          <w:sz w:val="28"/>
          <w:szCs w:val="28"/>
          <w:rtl/>
        </w:rPr>
        <w:t>ین ب</w:t>
      </w:r>
      <w:r w:rsidR="00217880">
        <w:rPr>
          <w:rFonts w:cs="B Nazanin" w:hint="cs"/>
          <w:sz w:val="28"/>
          <w:szCs w:val="28"/>
          <w:rtl/>
        </w:rPr>
        <w:t>ه</w:t>
      </w:r>
      <w:r w:rsidR="00E12E3D">
        <w:rPr>
          <w:rFonts w:cs="B Nazanin" w:hint="cs"/>
          <w:sz w:val="28"/>
          <w:szCs w:val="28"/>
          <w:rtl/>
        </w:rPr>
        <w:t xml:space="preserve"> گناه قبول نباشد هرگز در جهان شهادتی نیست مگر شهادت انبیاء و اوصیاء که معصوم هستند و همچنین روایت های توبه را مطرح می</w:t>
      </w:r>
      <w:r w:rsidR="00E12E3D">
        <w:rPr>
          <w:rFonts w:cs="B Nazanin"/>
          <w:sz w:val="28"/>
          <w:szCs w:val="28"/>
          <w:rtl/>
        </w:rPr>
        <w:softHyphen/>
      </w:r>
      <w:r w:rsidR="00217880">
        <w:rPr>
          <w:rFonts w:cs="B Nazanin" w:hint="cs"/>
          <w:sz w:val="28"/>
          <w:szCs w:val="28"/>
          <w:rtl/>
        </w:rPr>
        <w:t>کند که بعد توبه شهادت او مقبول</w:t>
      </w:r>
      <w:r w:rsidR="00E12E3D">
        <w:rPr>
          <w:rFonts w:cs="B Nazanin" w:hint="cs"/>
          <w:sz w:val="28"/>
          <w:szCs w:val="28"/>
          <w:rtl/>
        </w:rPr>
        <w:t xml:space="preserve"> است</w:t>
      </w:r>
      <w:r w:rsidR="00217880">
        <w:rPr>
          <w:rFonts w:cs="B Nazanin" w:hint="cs"/>
          <w:sz w:val="28"/>
          <w:szCs w:val="28"/>
          <w:rtl/>
        </w:rPr>
        <w:t>.</w:t>
      </w:r>
      <w:r w:rsidR="00E12E3D">
        <w:rPr>
          <w:rFonts w:cs="B Nazanin" w:hint="cs"/>
          <w:sz w:val="28"/>
          <w:szCs w:val="28"/>
          <w:rtl/>
        </w:rPr>
        <w:t xml:space="preserve"> </w:t>
      </w:r>
    </w:p>
    <w:p w:rsidR="00D340BC" w:rsidRDefault="00D340BC" w:rsidP="00E12E3D">
      <w:pPr>
        <w:rPr>
          <w:rFonts w:cs="B Nazanin"/>
          <w:sz w:val="28"/>
          <w:szCs w:val="28"/>
          <w:rtl/>
        </w:rPr>
      </w:pPr>
      <w:r>
        <w:rPr>
          <w:rFonts w:cs="B Nazanin" w:hint="cs"/>
          <w:sz w:val="28"/>
          <w:szCs w:val="28"/>
          <w:rtl/>
        </w:rPr>
        <w:lastRenderedPageBreak/>
        <w:t>هم إجماع و هم سیره و هم نص بر عدم اعتبار مرتبه عالیه از ملکه نفسانی و عدالت در ترتب احکام عدالت است</w:t>
      </w:r>
      <w:r w:rsidR="0047186E">
        <w:rPr>
          <w:rFonts w:cs="B Nazanin" w:hint="cs"/>
          <w:sz w:val="28"/>
          <w:szCs w:val="28"/>
          <w:rtl/>
        </w:rPr>
        <w:t>.</w:t>
      </w:r>
      <w:r>
        <w:rPr>
          <w:rFonts w:cs="B Nazanin" w:hint="cs"/>
          <w:sz w:val="28"/>
          <w:szCs w:val="28"/>
          <w:rtl/>
        </w:rPr>
        <w:t xml:space="preserve"> البته مراد ما از اقل مراتب عدالت این نیست که گفته شود فلانی ساتر گناه نیست و عف</w:t>
      </w:r>
      <w:r w:rsidR="0047186E">
        <w:rPr>
          <w:rFonts w:cs="B Nazanin" w:hint="cs"/>
          <w:sz w:val="28"/>
          <w:szCs w:val="28"/>
          <w:rtl/>
        </w:rPr>
        <w:t>ّ</w:t>
      </w:r>
      <w:r>
        <w:rPr>
          <w:rFonts w:cs="B Nazanin" w:hint="cs"/>
          <w:sz w:val="28"/>
          <w:szCs w:val="28"/>
          <w:rtl/>
        </w:rPr>
        <w:t>ت ندارد چون این شخص فاسق است . کسی که در حق او ستر و عفاف و صلاح گفته نمی</w:t>
      </w:r>
      <w:r>
        <w:rPr>
          <w:rFonts w:cs="B Nazanin"/>
          <w:sz w:val="28"/>
          <w:szCs w:val="28"/>
          <w:rtl/>
        </w:rPr>
        <w:softHyphen/>
      </w:r>
      <w:r>
        <w:rPr>
          <w:rFonts w:cs="B Nazanin" w:hint="cs"/>
          <w:sz w:val="28"/>
          <w:szCs w:val="28"/>
          <w:rtl/>
        </w:rPr>
        <w:t>شود فاسق است پس باید عفاف را داشته باشد و ستر داسته باشد .</w:t>
      </w:r>
      <w:r w:rsidR="00D465FA">
        <w:rPr>
          <w:rFonts w:cs="B Nazanin" w:hint="cs"/>
          <w:sz w:val="28"/>
          <w:szCs w:val="28"/>
          <w:rtl/>
        </w:rPr>
        <w:t xml:space="preserve"> </w:t>
      </w:r>
    </w:p>
    <w:p w:rsidR="00D465FA" w:rsidRPr="0047186E" w:rsidRDefault="00D465FA" w:rsidP="00E12E3D">
      <w:pPr>
        <w:rPr>
          <w:rFonts w:cs="B Nazanin"/>
          <w:b/>
          <w:bCs/>
          <w:sz w:val="28"/>
          <w:szCs w:val="28"/>
          <w:rtl/>
        </w:rPr>
      </w:pPr>
      <w:r w:rsidRPr="0047186E">
        <w:rPr>
          <w:rFonts w:cs="B Nazanin" w:hint="cs"/>
          <w:b/>
          <w:bCs/>
          <w:sz w:val="28"/>
          <w:szCs w:val="28"/>
          <w:rtl/>
        </w:rPr>
        <w:t>به نظر ما این دو راه کامل نیست.</w:t>
      </w:r>
    </w:p>
    <w:p w:rsidR="00B500F0" w:rsidRDefault="00CF2CB5" w:rsidP="00E12E3D">
      <w:pPr>
        <w:rPr>
          <w:rFonts w:cs="B Nazanin"/>
          <w:sz w:val="28"/>
          <w:szCs w:val="28"/>
          <w:rtl/>
        </w:rPr>
      </w:pPr>
      <w:r w:rsidRPr="0047186E">
        <w:rPr>
          <w:rFonts w:cs="B Nazanin" w:hint="cs"/>
          <w:b/>
          <w:bCs/>
          <w:sz w:val="28"/>
          <w:szCs w:val="28"/>
          <w:rtl/>
        </w:rPr>
        <w:t>نظر چهارم:</w:t>
      </w:r>
      <w:r>
        <w:rPr>
          <w:rFonts w:cs="B Nazanin" w:hint="cs"/>
          <w:sz w:val="28"/>
          <w:szCs w:val="28"/>
          <w:rtl/>
        </w:rPr>
        <w:t xml:space="preserve"> ( نظر استاد ) ملکه </w:t>
      </w:r>
      <w:r w:rsidR="00C9163A">
        <w:rPr>
          <w:rFonts w:cs="B Nazanin" w:hint="cs"/>
          <w:sz w:val="28"/>
          <w:szCs w:val="28"/>
          <w:rtl/>
        </w:rPr>
        <w:t xml:space="preserve">نه وجود فعلی است نه وجود واقعی است و نه ادنی مراتب </w:t>
      </w:r>
      <w:r w:rsidR="00BE04E9">
        <w:rPr>
          <w:rFonts w:cs="B Nazanin" w:hint="cs"/>
          <w:sz w:val="28"/>
          <w:szCs w:val="28"/>
          <w:rtl/>
        </w:rPr>
        <w:t>عدالت است بلکه</w:t>
      </w:r>
      <w:r w:rsidR="00B500F0">
        <w:rPr>
          <w:rFonts w:cs="B Nazanin" w:hint="cs"/>
          <w:sz w:val="28"/>
          <w:szCs w:val="28"/>
          <w:rtl/>
        </w:rPr>
        <w:t xml:space="preserve"> عدالت</w:t>
      </w:r>
      <w:r w:rsidR="00BE04E9">
        <w:rPr>
          <w:rFonts w:cs="B Nazanin" w:hint="cs"/>
          <w:sz w:val="28"/>
          <w:szCs w:val="28"/>
          <w:rtl/>
        </w:rPr>
        <w:t xml:space="preserve"> ملکه </w:t>
      </w:r>
      <w:r w:rsidR="00B500F0">
        <w:rPr>
          <w:rFonts w:cs="B Nazanin" w:hint="cs"/>
          <w:sz w:val="28"/>
          <w:szCs w:val="28"/>
          <w:rtl/>
        </w:rPr>
        <w:t xml:space="preserve">و </w:t>
      </w:r>
      <w:r w:rsidR="00BE04E9">
        <w:rPr>
          <w:rFonts w:cs="B Nazanin" w:hint="cs"/>
          <w:sz w:val="28"/>
          <w:szCs w:val="28"/>
          <w:rtl/>
        </w:rPr>
        <w:t>نیروی شأنی و اقتضائی است که از دیدگاه حکماء وجود علمی و حضور ذهنی و صور علمیّه ای است که فاعلیَّت بدن را بدست می</w:t>
      </w:r>
      <w:r w:rsidR="00BE04E9">
        <w:rPr>
          <w:rFonts w:cs="B Nazanin"/>
          <w:sz w:val="28"/>
          <w:szCs w:val="28"/>
          <w:rtl/>
        </w:rPr>
        <w:softHyphen/>
      </w:r>
      <w:r w:rsidR="00BE04E9">
        <w:rPr>
          <w:rFonts w:cs="B Nazanin" w:hint="cs"/>
          <w:sz w:val="28"/>
          <w:szCs w:val="28"/>
          <w:rtl/>
        </w:rPr>
        <w:t xml:space="preserve">گیرد </w:t>
      </w:r>
      <w:r w:rsidR="006E2094">
        <w:rPr>
          <w:rFonts w:cs="B Nazanin" w:hint="cs"/>
          <w:sz w:val="28"/>
          <w:szCs w:val="28"/>
          <w:rtl/>
        </w:rPr>
        <w:t>.</w:t>
      </w:r>
    </w:p>
    <w:p w:rsidR="00D465FA" w:rsidRDefault="00B500F0" w:rsidP="00E12E3D">
      <w:pPr>
        <w:rPr>
          <w:rFonts w:cs="B Nazanin"/>
          <w:sz w:val="28"/>
          <w:szCs w:val="28"/>
          <w:rtl/>
        </w:rPr>
      </w:pPr>
      <w:r>
        <w:rPr>
          <w:rFonts w:cs="B Nazanin" w:hint="cs"/>
          <w:sz w:val="28"/>
          <w:szCs w:val="28"/>
          <w:rtl/>
        </w:rPr>
        <w:t xml:space="preserve"> مرحوم سیّد میر</w:t>
      </w:r>
      <w:r w:rsidR="006E2094">
        <w:rPr>
          <w:rFonts w:cs="B Nazanin" w:hint="cs"/>
          <w:sz w:val="28"/>
          <w:szCs w:val="28"/>
          <w:rtl/>
        </w:rPr>
        <w:t>داماد در کتاب قبسات بحثی را ابداع کرد که ملا صدرا در شواهد الربوبیه و اسفار آن را پ</w:t>
      </w:r>
      <w:r w:rsidR="00466984">
        <w:rPr>
          <w:rFonts w:cs="B Nazanin" w:hint="cs"/>
          <w:sz w:val="28"/>
          <w:szCs w:val="28"/>
          <w:rtl/>
        </w:rPr>
        <w:t>یگیری کرد و آن بحث این است که آی</w:t>
      </w:r>
      <w:r w:rsidR="006E2094">
        <w:rPr>
          <w:rFonts w:cs="B Nazanin" w:hint="cs"/>
          <w:sz w:val="28"/>
          <w:szCs w:val="28"/>
          <w:rtl/>
        </w:rPr>
        <w:t xml:space="preserve">ا حرکت دست و پا و چشم و اعضای بدن نیازمند به فاعل است یا خیر؟ قطعا محتاج به فاعل است </w:t>
      </w:r>
    </w:p>
    <w:p w:rsidR="00466984" w:rsidRDefault="006E2094" w:rsidP="00E12E3D">
      <w:pPr>
        <w:rPr>
          <w:rFonts w:cs="B Nazanin"/>
          <w:sz w:val="28"/>
          <w:szCs w:val="28"/>
          <w:rtl/>
        </w:rPr>
      </w:pPr>
      <w:r>
        <w:rPr>
          <w:rFonts w:cs="B Nazanin" w:hint="cs"/>
          <w:sz w:val="28"/>
          <w:szCs w:val="28"/>
          <w:rtl/>
        </w:rPr>
        <w:t>اما فاعل آن چه کسی است ؟ ایا نیروی محرک این اعضاء عقل است ، نفس است . ح</w:t>
      </w:r>
      <w:r w:rsidR="00466984">
        <w:rPr>
          <w:rFonts w:cs="B Nazanin" w:hint="cs"/>
          <w:sz w:val="28"/>
          <w:szCs w:val="28"/>
          <w:rtl/>
        </w:rPr>
        <w:t>رکت و جریان خون در بدن است یا چ</w:t>
      </w:r>
      <w:r>
        <w:rPr>
          <w:rFonts w:cs="B Nazanin" w:hint="cs"/>
          <w:sz w:val="28"/>
          <w:szCs w:val="28"/>
          <w:rtl/>
        </w:rPr>
        <w:t>یز دیگری است ؟</w:t>
      </w:r>
    </w:p>
    <w:p w:rsidR="006E2094" w:rsidRDefault="00466984" w:rsidP="00E12E3D">
      <w:pPr>
        <w:rPr>
          <w:rFonts w:cs="B Nazanin"/>
          <w:sz w:val="28"/>
          <w:szCs w:val="28"/>
          <w:rtl/>
        </w:rPr>
      </w:pPr>
      <w:r>
        <w:rPr>
          <w:rFonts w:cs="B Nazanin" w:hint="cs"/>
          <w:sz w:val="28"/>
          <w:szCs w:val="28"/>
          <w:rtl/>
        </w:rPr>
        <w:t xml:space="preserve"> ایشان معتقد است مبدأ فاعلی أ</w:t>
      </w:r>
      <w:r w:rsidR="006E2094">
        <w:rPr>
          <w:rFonts w:cs="B Nazanin" w:hint="cs"/>
          <w:sz w:val="28"/>
          <w:szCs w:val="28"/>
          <w:rtl/>
        </w:rPr>
        <w:t>عضاء ص</w:t>
      </w:r>
      <w:r>
        <w:rPr>
          <w:rFonts w:cs="B Nazanin" w:hint="cs"/>
          <w:sz w:val="28"/>
          <w:szCs w:val="28"/>
          <w:rtl/>
        </w:rPr>
        <w:t>ُ</w:t>
      </w:r>
      <w:r w:rsidR="006E2094">
        <w:rPr>
          <w:rFonts w:cs="B Nazanin" w:hint="cs"/>
          <w:sz w:val="28"/>
          <w:szCs w:val="28"/>
          <w:rtl/>
        </w:rPr>
        <w:t>ور علمی</w:t>
      </w:r>
      <w:r>
        <w:rPr>
          <w:rFonts w:cs="B Nazanin" w:hint="cs"/>
          <w:sz w:val="28"/>
          <w:szCs w:val="28"/>
          <w:rtl/>
        </w:rPr>
        <w:t>ّ</w:t>
      </w:r>
      <w:r w:rsidR="006E2094">
        <w:rPr>
          <w:rFonts w:cs="B Nazanin" w:hint="cs"/>
          <w:sz w:val="28"/>
          <w:szCs w:val="28"/>
          <w:rtl/>
        </w:rPr>
        <w:t xml:space="preserve">ه و وجود علمی است </w:t>
      </w:r>
      <w:r w:rsidR="00FC3E2E">
        <w:rPr>
          <w:rFonts w:cs="B Nazanin" w:hint="cs"/>
          <w:sz w:val="28"/>
          <w:szCs w:val="28"/>
          <w:rtl/>
        </w:rPr>
        <w:t xml:space="preserve">این وجود علمی در برخی ها </w:t>
      </w:r>
      <w:r w:rsidR="00C91AAC">
        <w:rPr>
          <w:rFonts w:cs="B Nazanin" w:hint="cs"/>
          <w:sz w:val="28"/>
          <w:szCs w:val="28"/>
          <w:rtl/>
        </w:rPr>
        <w:t>فطری است مثل فرزندی</w:t>
      </w:r>
      <w:r w:rsidR="00FC3E2E">
        <w:rPr>
          <w:rFonts w:cs="B Nazanin" w:hint="cs"/>
          <w:sz w:val="28"/>
          <w:szCs w:val="28"/>
          <w:rtl/>
        </w:rPr>
        <w:t xml:space="preserve"> که تازه متولد می</w:t>
      </w:r>
      <w:r w:rsidR="00FC3E2E">
        <w:rPr>
          <w:rFonts w:cs="B Nazanin"/>
          <w:sz w:val="28"/>
          <w:szCs w:val="28"/>
          <w:rtl/>
        </w:rPr>
        <w:softHyphen/>
      </w:r>
      <w:r w:rsidR="00C91AAC">
        <w:rPr>
          <w:rFonts w:cs="B Nazanin" w:hint="cs"/>
          <w:sz w:val="28"/>
          <w:szCs w:val="28"/>
          <w:rtl/>
        </w:rPr>
        <w:t xml:space="preserve">شود که فطرتا دنبال سینه مادر </w:t>
      </w:r>
      <w:r w:rsidR="00FC3E2E">
        <w:rPr>
          <w:rFonts w:cs="B Nazanin" w:hint="cs"/>
          <w:sz w:val="28"/>
          <w:szCs w:val="28"/>
          <w:rtl/>
        </w:rPr>
        <w:t>می</w:t>
      </w:r>
      <w:r w:rsidR="00FC3E2E">
        <w:rPr>
          <w:rFonts w:cs="B Nazanin"/>
          <w:sz w:val="28"/>
          <w:szCs w:val="28"/>
          <w:rtl/>
        </w:rPr>
        <w:softHyphen/>
      </w:r>
      <w:r w:rsidR="00FC3E2E">
        <w:rPr>
          <w:rFonts w:cs="B Nazanin" w:hint="cs"/>
          <w:sz w:val="28"/>
          <w:szCs w:val="28"/>
          <w:rtl/>
        </w:rPr>
        <w:t>گرد</w:t>
      </w:r>
      <w:r w:rsidR="00C91AAC">
        <w:rPr>
          <w:rFonts w:cs="B Nazanin" w:hint="cs"/>
          <w:sz w:val="28"/>
          <w:szCs w:val="28"/>
          <w:rtl/>
        </w:rPr>
        <w:t>.</w:t>
      </w:r>
      <w:r w:rsidR="00FC3E2E">
        <w:rPr>
          <w:rFonts w:cs="B Nazanin" w:hint="cs"/>
          <w:sz w:val="28"/>
          <w:szCs w:val="28"/>
          <w:rtl/>
        </w:rPr>
        <w:t xml:space="preserve"> اما در بعضی موارد تحصیلی و کسبی است این گونه تحصیل یا از طریق شندین است یا از طریق دیدن است یا از طریق لمس کردن است و ... و این ق</w:t>
      </w:r>
      <w:r w:rsidR="00C91AAC">
        <w:rPr>
          <w:rFonts w:cs="B Nazanin" w:hint="cs"/>
          <w:sz w:val="28"/>
          <w:szCs w:val="28"/>
          <w:rtl/>
        </w:rPr>
        <w:t>ُ</w:t>
      </w:r>
      <w:r w:rsidR="00FC3E2E">
        <w:rPr>
          <w:rFonts w:cs="B Nazanin" w:hint="cs"/>
          <w:sz w:val="28"/>
          <w:szCs w:val="28"/>
          <w:rtl/>
        </w:rPr>
        <w:t>وی صورت ذهنیه ای درست می</w:t>
      </w:r>
      <w:r w:rsidR="00FC3E2E">
        <w:rPr>
          <w:rFonts w:cs="B Nazanin"/>
          <w:sz w:val="28"/>
          <w:szCs w:val="28"/>
          <w:rtl/>
        </w:rPr>
        <w:softHyphen/>
      </w:r>
      <w:r w:rsidR="00FC3E2E">
        <w:rPr>
          <w:rFonts w:cs="B Nazanin" w:hint="cs"/>
          <w:sz w:val="28"/>
          <w:szCs w:val="28"/>
          <w:rtl/>
        </w:rPr>
        <w:t>کنند و آن صورت</w:t>
      </w:r>
      <w:r w:rsidR="00C91AAC">
        <w:rPr>
          <w:rFonts w:cs="B Nazanin" w:hint="cs"/>
          <w:sz w:val="28"/>
          <w:szCs w:val="28"/>
          <w:rtl/>
        </w:rPr>
        <w:t xml:space="preserve"> های</w:t>
      </w:r>
      <w:r w:rsidR="00FC3E2E">
        <w:rPr>
          <w:rFonts w:cs="B Nazanin" w:hint="cs"/>
          <w:sz w:val="28"/>
          <w:szCs w:val="28"/>
          <w:rtl/>
        </w:rPr>
        <w:t xml:space="preserve"> ذهنیّه فاعلیَّت دار</w:t>
      </w:r>
      <w:r w:rsidR="00C91AAC">
        <w:rPr>
          <w:rFonts w:cs="B Nazanin" w:hint="cs"/>
          <w:sz w:val="28"/>
          <w:szCs w:val="28"/>
          <w:rtl/>
        </w:rPr>
        <w:t>ن</w:t>
      </w:r>
      <w:r w:rsidR="00FC3E2E">
        <w:rPr>
          <w:rFonts w:cs="B Nazanin" w:hint="cs"/>
          <w:sz w:val="28"/>
          <w:szCs w:val="28"/>
          <w:rtl/>
        </w:rPr>
        <w:t>د و نیروی محرک</w:t>
      </w:r>
      <w:r w:rsidR="001F3147">
        <w:rPr>
          <w:rFonts w:cs="B Nazanin" w:hint="cs"/>
          <w:sz w:val="28"/>
          <w:szCs w:val="28"/>
          <w:rtl/>
        </w:rPr>
        <w:t>ِ</w:t>
      </w:r>
      <w:r w:rsidR="00FC3E2E">
        <w:rPr>
          <w:rFonts w:cs="B Nazanin" w:hint="cs"/>
          <w:sz w:val="28"/>
          <w:szCs w:val="28"/>
          <w:rtl/>
        </w:rPr>
        <w:t xml:space="preserve"> اعضاء می</w:t>
      </w:r>
      <w:r w:rsidR="00FC3E2E">
        <w:rPr>
          <w:rFonts w:cs="B Nazanin"/>
          <w:sz w:val="28"/>
          <w:szCs w:val="28"/>
          <w:rtl/>
        </w:rPr>
        <w:softHyphen/>
      </w:r>
      <w:r w:rsidR="00FC3E2E">
        <w:rPr>
          <w:rFonts w:cs="B Nazanin" w:hint="cs"/>
          <w:sz w:val="28"/>
          <w:szCs w:val="28"/>
          <w:rtl/>
        </w:rPr>
        <w:t>شود و مبدأ فاعلی دار</w:t>
      </w:r>
      <w:r w:rsidR="001F3147">
        <w:rPr>
          <w:rFonts w:cs="B Nazanin" w:hint="cs"/>
          <w:sz w:val="28"/>
          <w:szCs w:val="28"/>
          <w:rtl/>
        </w:rPr>
        <w:t>ن.</w:t>
      </w:r>
      <w:r w:rsidR="00FC3E2E">
        <w:rPr>
          <w:rFonts w:cs="B Nazanin" w:hint="cs"/>
          <w:sz w:val="28"/>
          <w:szCs w:val="28"/>
          <w:rtl/>
        </w:rPr>
        <w:t xml:space="preserve">د مثلا </w:t>
      </w:r>
      <w:r w:rsidR="0097493C">
        <w:rPr>
          <w:rFonts w:cs="B Nazanin" w:hint="cs"/>
          <w:sz w:val="28"/>
          <w:szCs w:val="28"/>
          <w:rtl/>
        </w:rPr>
        <w:t>پسر و دختر اختلالت نکنند چون این اختلاط باعث می</w:t>
      </w:r>
      <w:r w:rsidR="0097493C">
        <w:rPr>
          <w:rFonts w:cs="B Nazanin"/>
          <w:sz w:val="28"/>
          <w:szCs w:val="28"/>
          <w:rtl/>
        </w:rPr>
        <w:softHyphen/>
      </w:r>
      <w:r w:rsidR="001F3147">
        <w:rPr>
          <w:rFonts w:cs="B Nazanin" w:hint="cs"/>
          <w:sz w:val="28"/>
          <w:szCs w:val="28"/>
          <w:rtl/>
        </w:rPr>
        <w:t>شود صورت ذهنیّ ای در نفس پیدی شود</w:t>
      </w:r>
      <w:r w:rsidR="0097493C">
        <w:rPr>
          <w:rFonts w:cs="B Nazanin" w:hint="cs"/>
          <w:sz w:val="28"/>
          <w:szCs w:val="28"/>
          <w:rtl/>
        </w:rPr>
        <w:t xml:space="preserve"> که محرک شهوت و عضلات می</w:t>
      </w:r>
      <w:r w:rsidR="0097493C">
        <w:rPr>
          <w:rFonts w:cs="B Nazanin"/>
          <w:sz w:val="28"/>
          <w:szCs w:val="28"/>
          <w:rtl/>
        </w:rPr>
        <w:softHyphen/>
      </w:r>
      <w:r w:rsidR="0097493C">
        <w:rPr>
          <w:rFonts w:cs="B Nazanin" w:hint="cs"/>
          <w:sz w:val="28"/>
          <w:szCs w:val="28"/>
          <w:rtl/>
        </w:rPr>
        <w:t>شود لذا اگر کسی از من بپرسد آیا بشر در ا</w:t>
      </w:r>
      <w:r w:rsidR="001F3147">
        <w:rPr>
          <w:rFonts w:cs="B Nazanin" w:hint="cs"/>
          <w:sz w:val="28"/>
          <w:szCs w:val="28"/>
          <w:rtl/>
        </w:rPr>
        <w:t>ختیار و اراده آزاد است ؟ می</w:t>
      </w:r>
      <w:r w:rsidR="001F3147">
        <w:rPr>
          <w:rFonts w:cs="B Nazanin"/>
          <w:sz w:val="28"/>
          <w:szCs w:val="28"/>
          <w:rtl/>
        </w:rPr>
        <w:softHyphen/>
      </w:r>
      <w:r w:rsidR="001F3147">
        <w:rPr>
          <w:rFonts w:cs="B Nazanin" w:hint="cs"/>
          <w:sz w:val="28"/>
          <w:szCs w:val="28"/>
          <w:rtl/>
        </w:rPr>
        <w:t>گوییم</w:t>
      </w:r>
      <w:r w:rsidR="0097493C">
        <w:rPr>
          <w:rFonts w:cs="B Nazanin" w:hint="cs"/>
          <w:sz w:val="28"/>
          <w:szCs w:val="28"/>
          <w:rtl/>
        </w:rPr>
        <w:t xml:space="preserve"> خیر بلکه حتی در اراده و اخ</w:t>
      </w:r>
      <w:r w:rsidR="001F3147">
        <w:rPr>
          <w:rFonts w:cs="B Nazanin" w:hint="cs"/>
          <w:sz w:val="28"/>
          <w:szCs w:val="28"/>
          <w:rtl/>
        </w:rPr>
        <w:t>تیار مجبور آن صورت های</w:t>
      </w:r>
      <w:r w:rsidR="0097493C">
        <w:rPr>
          <w:rFonts w:cs="B Nazanin" w:hint="cs"/>
          <w:sz w:val="28"/>
          <w:szCs w:val="28"/>
          <w:rtl/>
        </w:rPr>
        <w:t xml:space="preserve"> ذهنیه است </w:t>
      </w:r>
      <w:r w:rsidR="00715CB8">
        <w:rPr>
          <w:rFonts w:cs="B Nazanin" w:hint="cs"/>
          <w:sz w:val="28"/>
          <w:szCs w:val="28"/>
          <w:rtl/>
        </w:rPr>
        <w:t>لذا دختری که بی حجاب می</w:t>
      </w:r>
      <w:r w:rsidR="00715CB8">
        <w:rPr>
          <w:rFonts w:cs="B Nazanin"/>
          <w:sz w:val="28"/>
          <w:szCs w:val="28"/>
          <w:rtl/>
        </w:rPr>
        <w:softHyphen/>
      </w:r>
      <w:r w:rsidR="00715CB8">
        <w:rPr>
          <w:rFonts w:cs="B Nazanin" w:hint="cs"/>
          <w:sz w:val="28"/>
          <w:szCs w:val="28"/>
          <w:rtl/>
        </w:rPr>
        <w:t>گردد و شعار می</w:t>
      </w:r>
      <w:r w:rsidR="00715CB8">
        <w:rPr>
          <w:rFonts w:cs="B Nazanin"/>
          <w:sz w:val="28"/>
          <w:szCs w:val="28"/>
          <w:rtl/>
        </w:rPr>
        <w:softHyphen/>
      </w:r>
      <w:r w:rsidR="001F3147">
        <w:rPr>
          <w:rFonts w:cs="B Nazanin" w:hint="cs"/>
          <w:sz w:val="28"/>
          <w:szCs w:val="28"/>
          <w:rtl/>
        </w:rPr>
        <w:t>دهد من با آ</w:t>
      </w:r>
      <w:r w:rsidR="00715CB8">
        <w:rPr>
          <w:rFonts w:cs="B Nazanin" w:hint="cs"/>
          <w:sz w:val="28"/>
          <w:szCs w:val="28"/>
          <w:rtl/>
        </w:rPr>
        <w:t>زادی خودم بی حجابی را بر گزیده ام به او می</w:t>
      </w:r>
      <w:r w:rsidR="00715CB8">
        <w:rPr>
          <w:rFonts w:cs="B Nazanin"/>
          <w:sz w:val="28"/>
          <w:szCs w:val="28"/>
          <w:rtl/>
        </w:rPr>
        <w:softHyphen/>
      </w:r>
      <w:r w:rsidR="00715CB8">
        <w:rPr>
          <w:rFonts w:cs="B Nazanin" w:hint="cs"/>
          <w:sz w:val="28"/>
          <w:szCs w:val="28"/>
          <w:rtl/>
        </w:rPr>
        <w:t>گوییم ت</w:t>
      </w:r>
      <w:r w:rsidR="004577A9">
        <w:rPr>
          <w:rFonts w:cs="B Nazanin" w:hint="cs"/>
          <w:sz w:val="28"/>
          <w:szCs w:val="28"/>
          <w:rtl/>
        </w:rPr>
        <w:t>و مجبور صورت ذهینیه خود هستی و آ</w:t>
      </w:r>
      <w:r w:rsidR="00715CB8">
        <w:rPr>
          <w:rFonts w:cs="B Nazanin" w:hint="cs"/>
          <w:sz w:val="28"/>
          <w:szCs w:val="28"/>
          <w:rtl/>
        </w:rPr>
        <w:t>زاد نیستی پس تمام تعلُّقات منفی در شرع و جامعه اجتماعی معلول صورت ذهینیه ای است که به نام وجود علمی نامیده شد.</w:t>
      </w:r>
    </w:p>
    <w:p w:rsidR="00715CB8" w:rsidRPr="008E29BC" w:rsidRDefault="00C2723C" w:rsidP="00E12E3D">
      <w:pPr>
        <w:rPr>
          <w:rFonts w:cs="B Nazanin"/>
          <w:sz w:val="28"/>
          <w:szCs w:val="28"/>
          <w:rtl/>
        </w:rPr>
      </w:pPr>
      <w:r>
        <w:rPr>
          <w:rFonts w:cs="B Nazanin" w:hint="cs"/>
          <w:sz w:val="28"/>
          <w:szCs w:val="28"/>
          <w:rtl/>
        </w:rPr>
        <w:t>لذا</w:t>
      </w:r>
      <w:r w:rsidR="004577A9">
        <w:rPr>
          <w:rFonts w:cs="B Nazanin" w:hint="cs"/>
          <w:sz w:val="28"/>
          <w:szCs w:val="28"/>
          <w:rtl/>
        </w:rPr>
        <w:t xml:space="preserve"> </w:t>
      </w:r>
      <w:r>
        <w:rPr>
          <w:rFonts w:cs="B Nazanin" w:hint="cs"/>
          <w:sz w:val="28"/>
          <w:szCs w:val="28"/>
          <w:rtl/>
        </w:rPr>
        <w:t>اسلام می</w:t>
      </w:r>
      <w:r>
        <w:rPr>
          <w:rFonts w:cs="B Nazanin"/>
          <w:sz w:val="28"/>
          <w:szCs w:val="28"/>
          <w:rtl/>
        </w:rPr>
        <w:softHyphen/>
      </w:r>
      <w:r>
        <w:rPr>
          <w:rFonts w:cs="B Nazanin" w:hint="cs"/>
          <w:sz w:val="28"/>
          <w:szCs w:val="28"/>
          <w:rtl/>
        </w:rPr>
        <w:t>گوید بشر در عقد اثباتی آزاد است اما در عقد نفیّ (سلبی ) مجبور است مثلا اسلام می</w:t>
      </w:r>
      <w:r>
        <w:rPr>
          <w:rFonts w:cs="B Nazanin"/>
          <w:sz w:val="28"/>
          <w:szCs w:val="28"/>
          <w:rtl/>
        </w:rPr>
        <w:softHyphen/>
      </w:r>
      <w:r>
        <w:rPr>
          <w:rFonts w:cs="B Nazanin" w:hint="cs"/>
          <w:sz w:val="28"/>
          <w:szCs w:val="28"/>
          <w:rtl/>
        </w:rPr>
        <w:t xml:space="preserve">گوید نماز </w:t>
      </w:r>
      <w:r w:rsidR="004577A9">
        <w:rPr>
          <w:rFonts w:cs="B Nazanin" w:hint="cs"/>
          <w:sz w:val="28"/>
          <w:szCs w:val="28"/>
          <w:rtl/>
        </w:rPr>
        <w:t>بخوان و روزه بگیر این اختیار و آ</w:t>
      </w:r>
      <w:r>
        <w:rPr>
          <w:rFonts w:cs="B Nazanin" w:hint="cs"/>
          <w:sz w:val="28"/>
          <w:szCs w:val="28"/>
          <w:rtl/>
        </w:rPr>
        <w:t>زادی می</w:t>
      </w:r>
      <w:r>
        <w:rPr>
          <w:rFonts w:cs="B Nazanin"/>
          <w:sz w:val="28"/>
          <w:szCs w:val="28"/>
          <w:rtl/>
        </w:rPr>
        <w:softHyphen/>
      </w:r>
      <w:r>
        <w:rPr>
          <w:rFonts w:cs="B Nazanin" w:hint="cs"/>
          <w:sz w:val="28"/>
          <w:szCs w:val="28"/>
          <w:rtl/>
        </w:rPr>
        <w:t>خواهد اما می</w:t>
      </w:r>
      <w:r>
        <w:rPr>
          <w:rFonts w:cs="B Nazanin"/>
          <w:sz w:val="28"/>
          <w:szCs w:val="28"/>
          <w:rtl/>
        </w:rPr>
        <w:softHyphen/>
      </w:r>
      <w:r w:rsidR="004577A9">
        <w:rPr>
          <w:rFonts w:cs="B Nazanin" w:hint="cs"/>
          <w:sz w:val="28"/>
          <w:szCs w:val="28"/>
          <w:rtl/>
        </w:rPr>
        <w:t>گوید</w:t>
      </w:r>
      <w:r>
        <w:rPr>
          <w:rFonts w:cs="B Nazanin" w:hint="cs"/>
          <w:sz w:val="28"/>
          <w:szCs w:val="28"/>
          <w:rtl/>
        </w:rPr>
        <w:t xml:space="preserve"> زنا نکن </w:t>
      </w:r>
      <w:r w:rsidR="004577A9">
        <w:rPr>
          <w:rFonts w:cs="B Nazanin" w:hint="cs"/>
          <w:sz w:val="28"/>
          <w:szCs w:val="28"/>
          <w:rtl/>
        </w:rPr>
        <w:t>، شراب نخور و غصب</w:t>
      </w:r>
      <w:r>
        <w:rPr>
          <w:rFonts w:cs="B Nazanin" w:hint="cs"/>
          <w:sz w:val="28"/>
          <w:szCs w:val="28"/>
          <w:rtl/>
        </w:rPr>
        <w:t xml:space="preserve"> نکن اینها اگر شراب می</w:t>
      </w:r>
      <w:r>
        <w:rPr>
          <w:rFonts w:cs="B Nazanin"/>
          <w:sz w:val="28"/>
          <w:szCs w:val="28"/>
          <w:rtl/>
        </w:rPr>
        <w:softHyphen/>
      </w:r>
      <w:r w:rsidR="004577A9">
        <w:rPr>
          <w:rFonts w:cs="B Nazanin" w:hint="cs"/>
          <w:sz w:val="28"/>
          <w:szCs w:val="28"/>
          <w:rtl/>
        </w:rPr>
        <w:t xml:space="preserve">خورند </w:t>
      </w:r>
      <w:r>
        <w:rPr>
          <w:rFonts w:cs="B Nazanin" w:hint="cs"/>
          <w:sz w:val="28"/>
          <w:szCs w:val="28"/>
          <w:rtl/>
        </w:rPr>
        <w:t xml:space="preserve">و .. به لحاظ </w:t>
      </w:r>
      <w:r w:rsidR="0071538A">
        <w:rPr>
          <w:rFonts w:cs="B Nazanin" w:hint="cs"/>
          <w:sz w:val="28"/>
          <w:szCs w:val="28"/>
          <w:rtl/>
        </w:rPr>
        <w:t>این است که صورتی در ذهن گرفته اند</w:t>
      </w:r>
      <w:bookmarkStart w:id="0" w:name="_GoBack"/>
      <w:bookmarkEnd w:id="0"/>
      <w:r>
        <w:rPr>
          <w:rFonts w:cs="B Nazanin" w:hint="cs"/>
          <w:sz w:val="28"/>
          <w:szCs w:val="28"/>
          <w:rtl/>
        </w:rPr>
        <w:t xml:space="preserve"> که آنها را وادار به ارتکاب سلبی می</w:t>
      </w:r>
      <w:r>
        <w:rPr>
          <w:rFonts w:cs="B Nazanin"/>
          <w:sz w:val="28"/>
          <w:szCs w:val="28"/>
          <w:rtl/>
        </w:rPr>
        <w:softHyphen/>
      </w:r>
      <w:r>
        <w:rPr>
          <w:rFonts w:cs="B Nazanin" w:hint="cs"/>
          <w:sz w:val="28"/>
          <w:szCs w:val="28"/>
          <w:rtl/>
        </w:rPr>
        <w:t>کند.</w:t>
      </w:r>
    </w:p>
    <w:sectPr w:rsidR="00715CB8" w:rsidRPr="008E29BC"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B2" w:rsidRDefault="00F926B2" w:rsidP="00D72869">
      <w:pPr>
        <w:spacing w:after="0" w:line="240" w:lineRule="auto"/>
      </w:pPr>
      <w:r>
        <w:separator/>
      </w:r>
    </w:p>
  </w:endnote>
  <w:endnote w:type="continuationSeparator" w:id="0">
    <w:p w:rsidR="00F926B2" w:rsidRDefault="00F926B2" w:rsidP="00D7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B2" w:rsidRDefault="00F926B2" w:rsidP="00D72869">
      <w:pPr>
        <w:spacing w:after="0" w:line="240" w:lineRule="auto"/>
      </w:pPr>
      <w:r>
        <w:separator/>
      </w:r>
    </w:p>
  </w:footnote>
  <w:footnote w:type="continuationSeparator" w:id="0">
    <w:p w:rsidR="00F926B2" w:rsidRDefault="00F926B2" w:rsidP="00D72869">
      <w:pPr>
        <w:spacing w:after="0" w:line="240" w:lineRule="auto"/>
      </w:pPr>
      <w:r>
        <w:continuationSeparator/>
      </w:r>
    </w:p>
  </w:footnote>
  <w:footnote w:id="1">
    <w:p w:rsidR="000C5D93" w:rsidRPr="000C5D93" w:rsidRDefault="000C5D93" w:rsidP="000C5D93">
      <w:pPr>
        <w:pStyle w:val="a3"/>
        <w:bidi/>
        <w:rPr>
          <w:rFonts w:ascii="Aldhabi" w:hAnsi="Aldhabi" w:cs="B Nazanin" w:hint="cs"/>
          <w:color w:val="552B2B"/>
          <w:sz w:val="22"/>
          <w:szCs w:val="22"/>
          <w:rtl/>
        </w:rPr>
      </w:pPr>
      <w:r>
        <w:rPr>
          <w:rFonts w:hint="cs"/>
          <w:rtl/>
        </w:rPr>
        <w:t>۱-</w:t>
      </w:r>
      <w:r w:rsidRPr="000C5D93">
        <w:rPr>
          <w:rFonts w:ascii="Aldhabi" w:hAnsi="Aldhabi" w:cs="B Nazanin" w:hint="cs"/>
          <w:color w:val="552B2B"/>
          <w:sz w:val="28"/>
          <w:szCs w:val="28"/>
          <w:rtl/>
        </w:rPr>
        <w:t xml:space="preserve"> </w:t>
      </w:r>
      <w:r w:rsidRPr="000C5D93">
        <w:rPr>
          <w:rFonts w:ascii="Aldhabi" w:hAnsi="Aldhabi" w:cs="B Nazanin" w:hint="cs"/>
          <w:color w:val="552B2B"/>
          <w:sz w:val="22"/>
          <w:szCs w:val="22"/>
          <w:rtl/>
        </w:rPr>
        <w:t>الكافي (ط - الإسلامية) / ج‏7 / 393 / باب شهادة الوالد للولد و شهادة الولد للوالد و شهادة الأخ لأخيه ..... ص : 393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5E"/>
    <w:rsid w:val="000C5D93"/>
    <w:rsid w:val="001F3147"/>
    <w:rsid w:val="00217880"/>
    <w:rsid w:val="00294626"/>
    <w:rsid w:val="004143FF"/>
    <w:rsid w:val="004577A9"/>
    <w:rsid w:val="00466984"/>
    <w:rsid w:val="0047186E"/>
    <w:rsid w:val="004F40EA"/>
    <w:rsid w:val="00504F1E"/>
    <w:rsid w:val="00516DDE"/>
    <w:rsid w:val="006E2094"/>
    <w:rsid w:val="0071538A"/>
    <w:rsid w:val="00715CB8"/>
    <w:rsid w:val="00750335"/>
    <w:rsid w:val="007B61F0"/>
    <w:rsid w:val="008D1AAE"/>
    <w:rsid w:val="008E29BC"/>
    <w:rsid w:val="0097493C"/>
    <w:rsid w:val="00AF72E4"/>
    <w:rsid w:val="00B500F0"/>
    <w:rsid w:val="00BE04E9"/>
    <w:rsid w:val="00C2723C"/>
    <w:rsid w:val="00C82C5E"/>
    <w:rsid w:val="00C9163A"/>
    <w:rsid w:val="00C91AAC"/>
    <w:rsid w:val="00CE1709"/>
    <w:rsid w:val="00CF2CB5"/>
    <w:rsid w:val="00D340BC"/>
    <w:rsid w:val="00D465FA"/>
    <w:rsid w:val="00D72869"/>
    <w:rsid w:val="00DE0630"/>
    <w:rsid w:val="00E12E3D"/>
    <w:rsid w:val="00EC2381"/>
    <w:rsid w:val="00EC6005"/>
    <w:rsid w:val="00F926B2"/>
    <w:rsid w:val="00FB3939"/>
    <w:rsid w:val="00FC3E2E"/>
    <w:rsid w:val="00FC52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51637-E8E1-4F6F-96D4-9FC87923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9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D72869"/>
    <w:pPr>
      <w:spacing w:after="0" w:line="240" w:lineRule="auto"/>
    </w:pPr>
    <w:rPr>
      <w:sz w:val="20"/>
      <w:szCs w:val="20"/>
    </w:rPr>
  </w:style>
  <w:style w:type="character" w:customStyle="1" w:styleId="a5">
    <w:name w:val="متن پاورقی نویسه"/>
    <w:basedOn w:val="a0"/>
    <w:link w:val="a4"/>
    <w:uiPriority w:val="99"/>
    <w:semiHidden/>
    <w:rsid w:val="00D72869"/>
    <w:rPr>
      <w:sz w:val="20"/>
      <w:szCs w:val="20"/>
    </w:rPr>
  </w:style>
  <w:style w:type="character" w:styleId="a6">
    <w:name w:val="footnote reference"/>
    <w:basedOn w:val="a0"/>
    <w:uiPriority w:val="99"/>
    <w:semiHidden/>
    <w:unhideWhenUsed/>
    <w:rsid w:val="00D72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4284">
      <w:bodyDiv w:val="1"/>
      <w:marLeft w:val="0"/>
      <w:marRight w:val="0"/>
      <w:marTop w:val="0"/>
      <w:marBottom w:val="0"/>
      <w:divBdr>
        <w:top w:val="none" w:sz="0" w:space="0" w:color="auto"/>
        <w:left w:val="none" w:sz="0" w:space="0" w:color="auto"/>
        <w:bottom w:val="none" w:sz="0" w:space="0" w:color="auto"/>
        <w:right w:val="none" w:sz="0" w:space="0" w:color="auto"/>
      </w:divBdr>
    </w:div>
    <w:div w:id="1482386380">
      <w:bodyDiv w:val="1"/>
      <w:marLeft w:val="0"/>
      <w:marRight w:val="0"/>
      <w:marTop w:val="0"/>
      <w:marBottom w:val="0"/>
      <w:divBdr>
        <w:top w:val="none" w:sz="0" w:space="0" w:color="auto"/>
        <w:left w:val="none" w:sz="0" w:space="0" w:color="auto"/>
        <w:bottom w:val="none" w:sz="0" w:space="0" w:color="auto"/>
        <w:right w:val="none" w:sz="0" w:space="0" w:color="auto"/>
      </w:divBdr>
    </w:div>
    <w:div w:id="19907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235D-C416-4C51-807B-3CEDCABA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690</Words>
  <Characters>3939</Characters>
  <Application>Microsoft Office Word</Application>
  <DocSecurity>0</DocSecurity>
  <Lines>32</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5</cp:revision>
  <dcterms:created xsi:type="dcterms:W3CDTF">2016-04-27T06:45:00Z</dcterms:created>
  <dcterms:modified xsi:type="dcterms:W3CDTF">2016-04-30T07:49:00Z</dcterms:modified>
</cp:coreProperties>
</file>