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31" w:rsidRDefault="007F465C" w:rsidP="00293231">
      <w:pPr>
        <w:rPr>
          <w:rFonts w:cs="B Nazanin"/>
          <w:b/>
          <w:bCs/>
          <w:sz w:val="28"/>
          <w:szCs w:val="28"/>
          <w:rtl/>
        </w:rPr>
      </w:pPr>
      <w:r w:rsidRPr="009E3B70">
        <w:rPr>
          <w:rFonts w:cs="B Nazanin" w:hint="cs"/>
          <w:b/>
          <w:bCs/>
          <w:sz w:val="28"/>
          <w:szCs w:val="28"/>
          <w:rtl/>
        </w:rPr>
        <w:t xml:space="preserve">اما روایات: </w:t>
      </w:r>
    </w:p>
    <w:p w:rsidR="007F465C" w:rsidRPr="00293231" w:rsidRDefault="00293231" w:rsidP="00293231">
      <w:pPr>
        <w:rPr>
          <w:rFonts w:cs="B Nazanin"/>
          <w:b/>
          <w:bCs/>
          <w:sz w:val="28"/>
          <w:szCs w:val="28"/>
        </w:rPr>
      </w:pPr>
      <w:r w:rsidRPr="00293231">
        <w:rPr>
          <w:rFonts w:cs="B Nazanin" w:hint="cs"/>
          <w:b/>
          <w:bCs/>
          <w:sz w:val="28"/>
          <w:szCs w:val="28"/>
          <w:rtl/>
        </w:rPr>
        <w:t>روایت</w:t>
      </w:r>
      <w:r w:rsidR="007F465C" w:rsidRPr="00293231">
        <w:rPr>
          <w:rFonts w:cs="B Nazanin" w:hint="cs"/>
          <w:b/>
          <w:bCs/>
          <w:sz w:val="28"/>
          <w:szCs w:val="28"/>
          <w:rtl/>
        </w:rPr>
        <w:t xml:space="preserve"> اول:</w:t>
      </w:r>
      <w:r w:rsidR="007F465C">
        <w:rPr>
          <w:rFonts w:cs="B Nazanin" w:hint="cs"/>
          <w:sz w:val="28"/>
          <w:szCs w:val="28"/>
          <w:rtl/>
        </w:rPr>
        <w:t xml:space="preserve"> امام حسن عسگری ع</w:t>
      </w:r>
      <w:r w:rsidR="00201334">
        <w:rPr>
          <w:rFonts w:cs="B Nazanin" w:hint="cs"/>
          <w:sz w:val="28"/>
          <w:szCs w:val="28"/>
          <w:rtl/>
        </w:rPr>
        <w:t>لیه السلام</w:t>
      </w:r>
      <w:r w:rsidR="007F465C">
        <w:rPr>
          <w:rFonts w:cs="B Nazanin" w:hint="cs"/>
          <w:sz w:val="28"/>
          <w:szCs w:val="28"/>
          <w:rtl/>
        </w:rPr>
        <w:t xml:space="preserve"> فرمود</w:t>
      </w:r>
      <w:r w:rsidR="00F36FF2">
        <w:rPr>
          <w:rFonts w:cs="B Nazanin" w:hint="cs"/>
          <w:sz w:val="28"/>
          <w:szCs w:val="28"/>
          <w:rtl/>
        </w:rPr>
        <w:t xml:space="preserve">: </w:t>
      </w:r>
      <w:r w:rsidR="00F36FF2" w:rsidRPr="00F36FF2">
        <w:rPr>
          <w:rFonts w:cs="B Nazanin" w:hint="cs"/>
          <w:b/>
          <w:bCs/>
          <w:sz w:val="28"/>
          <w:szCs w:val="28"/>
          <w:rtl/>
        </w:rPr>
        <w:t>فأ</w:t>
      </w:r>
      <w:r w:rsidR="00201334" w:rsidRPr="00F36FF2">
        <w:rPr>
          <w:rFonts w:cs="B Nazanin" w:hint="cs"/>
          <w:b/>
          <w:bCs/>
          <w:sz w:val="28"/>
          <w:szCs w:val="28"/>
          <w:rtl/>
        </w:rPr>
        <w:t xml:space="preserve">ما </w:t>
      </w:r>
      <w:r w:rsidR="00F36FF2" w:rsidRPr="00F36FF2">
        <w:rPr>
          <w:rFonts w:cs="B Nazanin" w:hint="cs"/>
          <w:b/>
          <w:bCs/>
          <w:sz w:val="28"/>
          <w:szCs w:val="28"/>
          <w:rtl/>
        </w:rPr>
        <w:t>من کان من الفقها صائنا لنفسه</w:t>
      </w:r>
      <w:r w:rsidR="00F36FF2">
        <w:rPr>
          <w:rFonts w:cs="B Nazanin" w:hint="cs"/>
          <w:sz w:val="28"/>
          <w:szCs w:val="28"/>
          <w:rtl/>
        </w:rPr>
        <w:t xml:space="preserve"> ...</w:t>
      </w:r>
    </w:p>
    <w:p w:rsidR="007F465C" w:rsidRDefault="007F465C" w:rsidP="007F465C">
      <w:pPr>
        <w:rPr>
          <w:rFonts w:cs="B Nazanin"/>
          <w:sz w:val="28"/>
          <w:szCs w:val="28"/>
          <w:rtl/>
        </w:rPr>
      </w:pPr>
      <w:r w:rsidRPr="00293231">
        <w:rPr>
          <w:rFonts w:cs="B Nazanin" w:hint="cs"/>
          <w:b/>
          <w:bCs/>
          <w:sz w:val="28"/>
          <w:szCs w:val="28"/>
          <w:rtl/>
        </w:rPr>
        <w:t>تقریب استدلال:</w:t>
      </w:r>
      <w:r>
        <w:rPr>
          <w:rFonts w:cs="B Nazanin" w:hint="cs"/>
          <w:sz w:val="28"/>
          <w:szCs w:val="28"/>
          <w:rtl/>
        </w:rPr>
        <w:t xml:space="preserve"> آخوند می</w:t>
      </w:r>
      <w:r>
        <w:rPr>
          <w:rFonts w:cs="B Nazanin"/>
          <w:sz w:val="28"/>
          <w:szCs w:val="28"/>
          <w:rtl/>
        </w:rPr>
        <w:softHyphen/>
      </w:r>
      <w:r w:rsidR="00935124">
        <w:rPr>
          <w:rFonts w:cs="B Nazanin" w:hint="cs"/>
          <w:sz w:val="28"/>
          <w:szCs w:val="28"/>
          <w:rtl/>
        </w:rPr>
        <w:t>فرماید</w:t>
      </w:r>
      <w:r w:rsidR="00F36FF2">
        <w:rPr>
          <w:rFonts w:cs="B Nazanin" w:hint="cs"/>
          <w:sz w:val="28"/>
          <w:szCs w:val="28"/>
          <w:rtl/>
        </w:rPr>
        <w:t xml:space="preserve"> این حدیث دلالت مطابقی </w:t>
      </w:r>
      <w:r>
        <w:rPr>
          <w:rFonts w:cs="B Nazanin" w:hint="cs"/>
          <w:sz w:val="28"/>
          <w:szCs w:val="28"/>
          <w:rtl/>
        </w:rPr>
        <w:t xml:space="preserve">بر جواز تقلید فقهای شیعه دارد زیرا </w:t>
      </w:r>
      <w:r w:rsidR="00F36FF2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لام</w:t>
      </w:r>
      <w:r w:rsidR="00F36FF2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در این حدیث افاده اصل </w:t>
      </w:r>
      <w:r w:rsidR="00F36FF2">
        <w:rPr>
          <w:rFonts w:cs="B Nazanin" w:hint="cs"/>
          <w:sz w:val="28"/>
          <w:szCs w:val="28"/>
          <w:rtl/>
        </w:rPr>
        <w:t>جواز تقلید را دارد. بنابراین</w:t>
      </w:r>
      <w:r>
        <w:rPr>
          <w:rFonts w:cs="B Nazanin" w:hint="cs"/>
          <w:sz w:val="28"/>
          <w:szCs w:val="28"/>
          <w:rtl/>
        </w:rPr>
        <w:t xml:space="preserve"> حدیث دلالت مطابقی بر اصل جواز تقلید دارد.</w:t>
      </w:r>
    </w:p>
    <w:p w:rsidR="007F465C" w:rsidRDefault="007F465C" w:rsidP="007F465C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نعم</w:t>
      </w:r>
      <w:r>
        <w:rPr>
          <w:rFonts w:cs="B Nazanin" w:hint="cs"/>
          <w:sz w:val="28"/>
          <w:szCs w:val="28"/>
          <w:rtl/>
        </w:rPr>
        <w:t xml:space="preserve"> لا بعث بدلاله الاخبار علیه بالمطابقه او بال</w:t>
      </w:r>
      <w:r w:rsidR="00F36FF2">
        <w:rPr>
          <w:rFonts w:cs="B Nazanin" w:hint="cs"/>
          <w:sz w:val="28"/>
          <w:szCs w:val="28"/>
          <w:rtl/>
        </w:rPr>
        <w:t>ملازمه حیث دلَّ بعضها علی وجود إ</w:t>
      </w:r>
      <w:r>
        <w:rPr>
          <w:rFonts w:cs="B Nazanin" w:hint="cs"/>
          <w:sz w:val="28"/>
          <w:szCs w:val="28"/>
          <w:rtl/>
        </w:rPr>
        <w:t>تباع قول العلماء</w:t>
      </w:r>
      <w:r w:rsidR="00F36FF2">
        <w:rPr>
          <w:rFonts w:cs="B Nazanin" w:hint="cs"/>
          <w:sz w:val="28"/>
          <w:szCs w:val="28"/>
          <w:rtl/>
        </w:rPr>
        <w:t>...</w:t>
      </w:r>
    </w:p>
    <w:p w:rsidR="007F465C" w:rsidRDefault="00F36FF2" w:rsidP="007F465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آنهانی که مرجعیَّ</w:t>
      </w:r>
      <w:r w:rsidR="007F465C">
        <w:rPr>
          <w:rFonts w:cs="B Nazanin" w:hint="cs"/>
          <w:sz w:val="28"/>
          <w:szCs w:val="28"/>
          <w:rtl/>
        </w:rPr>
        <w:t>ت زنها را جایز می</w:t>
      </w:r>
      <w:r w:rsidR="007F465C">
        <w:rPr>
          <w:rFonts w:cs="B Nazanin"/>
          <w:sz w:val="28"/>
          <w:szCs w:val="28"/>
          <w:rtl/>
        </w:rPr>
        <w:softHyphen/>
      </w:r>
      <w:r w:rsidR="007F465C">
        <w:rPr>
          <w:rFonts w:cs="B Nazanin" w:hint="cs"/>
          <w:sz w:val="28"/>
          <w:szCs w:val="28"/>
          <w:rtl/>
        </w:rPr>
        <w:t xml:space="preserve">دانند از کلمه </w:t>
      </w:r>
      <w:r>
        <w:rPr>
          <w:rFonts w:cs="B Nazanin" w:hint="cs"/>
          <w:sz w:val="28"/>
          <w:szCs w:val="28"/>
          <w:rtl/>
        </w:rPr>
        <w:t>(</w:t>
      </w:r>
      <w:r w:rsidR="007F465C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َ</w:t>
      </w:r>
      <w:r w:rsidR="007F465C">
        <w:rPr>
          <w:rFonts w:cs="B Nazanin" w:hint="cs"/>
          <w:sz w:val="28"/>
          <w:szCs w:val="28"/>
          <w:rtl/>
        </w:rPr>
        <w:t xml:space="preserve">ن </w:t>
      </w:r>
      <w:r>
        <w:rPr>
          <w:rFonts w:cs="B Nazanin" w:hint="cs"/>
          <w:sz w:val="28"/>
          <w:szCs w:val="28"/>
          <w:rtl/>
        </w:rPr>
        <w:t>)</w:t>
      </w:r>
      <w:r w:rsidR="007F465C">
        <w:rPr>
          <w:rFonts w:cs="B Nazanin" w:hint="cs"/>
          <w:sz w:val="28"/>
          <w:szCs w:val="28"/>
          <w:rtl/>
        </w:rPr>
        <w:t>در این حدیث استفاده کرده اند.</w:t>
      </w:r>
    </w:p>
    <w:p w:rsidR="00935124" w:rsidRPr="00075267" w:rsidRDefault="00935124" w:rsidP="00AF4C08">
      <w:pPr>
        <w:pStyle w:val="a3"/>
        <w:bidi/>
        <w:rPr>
          <w:rFonts w:ascii="Traditional Arabic" w:hAnsi="Traditional Arabic" w:cs="Traditional Arabic"/>
          <w:color w:val="552B2B"/>
          <w:sz w:val="30"/>
          <w:szCs w:val="30"/>
          <w:rtl/>
        </w:rPr>
      </w:pPr>
      <w:r w:rsidRPr="00111759">
        <w:rPr>
          <w:rFonts w:cs="B Nazanin" w:hint="cs"/>
          <w:b/>
          <w:bCs/>
          <w:sz w:val="28"/>
          <w:szCs w:val="28"/>
          <w:rtl/>
        </w:rPr>
        <w:t xml:space="preserve">تقریب </w:t>
      </w:r>
      <w:r w:rsidR="00111759" w:rsidRPr="00111759">
        <w:rPr>
          <w:rFonts w:cs="B Nazanin" w:hint="cs"/>
          <w:b/>
          <w:bCs/>
          <w:sz w:val="28"/>
          <w:szCs w:val="28"/>
          <w:rtl/>
        </w:rPr>
        <w:t>استدلال</w:t>
      </w:r>
      <w:r w:rsidRPr="00111759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="00111759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من</w:t>
      </w:r>
      <w:r w:rsidR="00111759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مطلق است و شامل زن و مرد می</w:t>
      </w:r>
      <w:r>
        <w:rPr>
          <w:rFonts w:cs="B Nazanin"/>
          <w:sz w:val="28"/>
          <w:szCs w:val="28"/>
          <w:rtl/>
        </w:rPr>
        <w:softHyphen/>
      </w:r>
      <w:r w:rsidR="00111759">
        <w:rPr>
          <w:rFonts w:cs="B Nazanin" w:hint="cs"/>
          <w:sz w:val="28"/>
          <w:szCs w:val="28"/>
          <w:rtl/>
        </w:rPr>
        <w:t>شود لذا جنسیَّت دخیل نیست ( سند حدیث</w:t>
      </w:r>
      <w:r w:rsidR="00201334">
        <w:rPr>
          <w:rFonts w:cs="B Nazanin" w:hint="cs"/>
          <w:sz w:val="28"/>
          <w:szCs w:val="28"/>
          <w:rtl/>
        </w:rPr>
        <w:t xml:space="preserve"> قبلا بررسی شد </w:t>
      </w:r>
      <w:r w:rsidR="009E3B70">
        <w:rPr>
          <w:rFonts w:cs="B Nazanin" w:hint="cs"/>
          <w:sz w:val="28"/>
          <w:szCs w:val="28"/>
          <w:rtl/>
        </w:rPr>
        <w:t>لذا ا</w:t>
      </w:r>
      <w:r w:rsidR="00201334">
        <w:rPr>
          <w:rFonts w:cs="B Nazanin" w:hint="cs"/>
          <w:sz w:val="28"/>
          <w:szCs w:val="28"/>
          <w:rtl/>
        </w:rPr>
        <w:t>ین استدلال تام است و مشکل ندارد)</w:t>
      </w:r>
    </w:p>
    <w:p w:rsidR="00341953" w:rsidRDefault="00341953" w:rsidP="00935124">
      <w:pPr>
        <w:rPr>
          <w:rFonts w:cs="B Nazanin"/>
          <w:sz w:val="28"/>
          <w:szCs w:val="28"/>
          <w:rtl/>
        </w:rPr>
      </w:pPr>
      <w:r w:rsidRPr="00111759">
        <w:rPr>
          <w:rFonts w:cs="B Nazanin" w:hint="cs"/>
          <w:b/>
          <w:bCs/>
          <w:sz w:val="28"/>
          <w:szCs w:val="28"/>
          <w:rtl/>
        </w:rPr>
        <w:t>حدیث دوم:</w:t>
      </w:r>
      <w:r>
        <w:rPr>
          <w:rFonts w:cs="B Nazanin" w:hint="cs"/>
          <w:sz w:val="28"/>
          <w:szCs w:val="28"/>
          <w:rtl/>
        </w:rPr>
        <w:t xml:space="preserve"> روایت اسحا</w:t>
      </w:r>
      <w:r w:rsidR="00F36FF2">
        <w:rPr>
          <w:rFonts w:cs="B Nazanin" w:hint="cs"/>
          <w:sz w:val="28"/>
          <w:szCs w:val="28"/>
          <w:rtl/>
        </w:rPr>
        <w:t>ق بن یعقو ب از امام زمان علیه السلام که فرمود:</w:t>
      </w:r>
      <w:r>
        <w:rPr>
          <w:rFonts w:cs="B Nazanin" w:hint="cs"/>
          <w:sz w:val="28"/>
          <w:szCs w:val="28"/>
          <w:rtl/>
        </w:rPr>
        <w:t xml:space="preserve"> </w:t>
      </w:r>
      <w:r w:rsidRPr="00F36FF2">
        <w:rPr>
          <w:rFonts w:cs="B Nazanin" w:hint="cs"/>
          <w:b/>
          <w:bCs/>
          <w:sz w:val="28"/>
          <w:szCs w:val="28"/>
          <w:rtl/>
        </w:rPr>
        <w:t>و اما حوادث الواقعه فرجعوا ...</w:t>
      </w:r>
    </w:p>
    <w:p w:rsidR="00341953" w:rsidRDefault="00341953" w:rsidP="00935124">
      <w:pPr>
        <w:rPr>
          <w:rFonts w:cs="B Nazanin"/>
          <w:sz w:val="28"/>
          <w:szCs w:val="28"/>
          <w:rtl/>
        </w:rPr>
      </w:pPr>
      <w:r w:rsidRPr="00111759">
        <w:rPr>
          <w:rFonts w:cs="B Nazanin" w:hint="cs"/>
          <w:b/>
          <w:bCs/>
          <w:sz w:val="28"/>
          <w:szCs w:val="28"/>
          <w:rtl/>
        </w:rPr>
        <w:t>تقریب استدلال:</w:t>
      </w:r>
      <w:r>
        <w:rPr>
          <w:rFonts w:cs="B Nazanin" w:hint="cs"/>
          <w:sz w:val="28"/>
          <w:szCs w:val="28"/>
          <w:rtl/>
        </w:rPr>
        <w:t xml:space="preserve"> ر</w:t>
      </w:r>
      <w:r w:rsidR="00F36FF2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وات حدیث اطلاق دارد و </w:t>
      </w:r>
      <w:r w:rsidR="00F36FF2">
        <w:rPr>
          <w:rFonts w:cs="B Nazanin" w:hint="cs"/>
          <w:sz w:val="28"/>
          <w:szCs w:val="28"/>
          <w:rtl/>
        </w:rPr>
        <w:t>از جنسیَّت در آن بحث نشده است لذا</w:t>
      </w:r>
      <w:r>
        <w:rPr>
          <w:rFonts w:cs="B Nazanin" w:hint="cs"/>
          <w:sz w:val="28"/>
          <w:szCs w:val="28"/>
          <w:rtl/>
        </w:rPr>
        <w:t xml:space="preserve"> زن و مرد را شامل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</w:t>
      </w:r>
    </w:p>
    <w:p w:rsidR="00341953" w:rsidRDefault="00075267" w:rsidP="00935124">
      <w:pPr>
        <w:rPr>
          <w:rFonts w:cs="B Nazanin"/>
          <w:sz w:val="28"/>
          <w:szCs w:val="28"/>
          <w:rtl/>
        </w:rPr>
      </w:pPr>
      <w:r w:rsidRPr="00111759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چرا در روایت به ف</w:t>
      </w:r>
      <w:r w:rsidR="00F36FF2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قها اطلاق ر</w:t>
      </w:r>
      <w:r w:rsidR="00F36FF2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وات شده است ؟</w:t>
      </w:r>
    </w:p>
    <w:p w:rsidR="00075267" w:rsidRDefault="00075267" w:rsidP="00F36FF2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چون استنباط احکام شرعیه</w:t>
      </w:r>
      <w:r w:rsidR="00F36FF2">
        <w:rPr>
          <w:rFonts w:cs="B Nazanin" w:hint="cs"/>
          <w:sz w:val="28"/>
          <w:szCs w:val="28"/>
          <w:rtl/>
        </w:rPr>
        <w:t xml:space="preserve"> توسط فقهای شیعه طبق آ</w:t>
      </w:r>
      <w:r>
        <w:rPr>
          <w:rFonts w:cs="B Nazanin" w:hint="cs"/>
          <w:sz w:val="28"/>
          <w:szCs w:val="28"/>
          <w:rtl/>
        </w:rPr>
        <w:t>راء خودشان نیست بلکه همه از منشأ معصومین علیهم السلام است</w:t>
      </w:r>
      <w:r w:rsidR="00F36FF2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هرگز استنباط آنها مستند به قیاس و استحسا</w:t>
      </w:r>
      <w:r w:rsidR="00F36FF2">
        <w:rPr>
          <w:rFonts w:cs="B Nazanin" w:hint="cs"/>
          <w:sz w:val="28"/>
          <w:szCs w:val="28"/>
          <w:rtl/>
        </w:rPr>
        <w:t>ن نیست بلکه از قبیل علینا بإ</w:t>
      </w:r>
      <w:r w:rsidR="00AF4C08">
        <w:rPr>
          <w:rFonts w:cs="B Nazanin" w:hint="cs"/>
          <w:sz w:val="28"/>
          <w:szCs w:val="28"/>
          <w:rtl/>
        </w:rPr>
        <w:t>لقاء الاصول و علیکم بالتفریع است</w:t>
      </w:r>
      <w:r w:rsidR="00F36FF2">
        <w:rPr>
          <w:rFonts w:cs="B Nazanin" w:hint="cs"/>
          <w:sz w:val="28"/>
          <w:szCs w:val="28"/>
          <w:rtl/>
        </w:rPr>
        <w:t>.</w:t>
      </w:r>
      <w:r w:rsidR="00AF4C08">
        <w:rPr>
          <w:rFonts w:cs="B Nazanin" w:hint="cs"/>
          <w:sz w:val="28"/>
          <w:szCs w:val="28"/>
          <w:rtl/>
        </w:rPr>
        <w:t xml:space="preserve"> </w:t>
      </w:r>
    </w:p>
    <w:p w:rsidR="00935124" w:rsidRDefault="00C76896" w:rsidP="00F36F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صاحب جو</w:t>
      </w:r>
      <w:r w:rsidR="00F36FF2">
        <w:rPr>
          <w:rFonts w:cs="B Nazanin" w:hint="cs"/>
          <w:sz w:val="28"/>
          <w:szCs w:val="28"/>
          <w:rtl/>
        </w:rPr>
        <w:t>اهر این حدیث را از نظر دلالت پز</w:t>
      </w:r>
      <w:r>
        <w:rPr>
          <w:rFonts w:cs="B Nazanin" w:hint="cs"/>
          <w:sz w:val="28"/>
          <w:szCs w:val="28"/>
          <w:rtl/>
        </w:rPr>
        <w:t xml:space="preserve">یرفت به طوری که نوشت دلالت این حدیث مورد اجماع قولی و </w:t>
      </w:r>
      <w:r w:rsidR="00DC3660">
        <w:rPr>
          <w:rFonts w:cs="B Nazanin" w:hint="cs"/>
          <w:sz w:val="28"/>
          <w:szCs w:val="28"/>
          <w:rtl/>
        </w:rPr>
        <w:t>ع</w:t>
      </w:r>
      <w:r w:rsidR="00F36FF2">
        <w:rPr>
          <w:rFonts w:cs="B Nazanin" w:hint="cs"/>
          <w:sz w:val="28"/>
          <w:szCs w:val="28"/>
          <w:rtl/>
        </w:rPr>
        <w:t>ملی فقها است</w:t>
      </w:r>
      <w:r w:rsidR="00F36FF2">
        <w:rPr>
          <w:rStyle w:val="a6"/>
          <w:rFonts w:cs="B Nazanin"/>
          <w:sz w:val="28"/>
          <w:szCs w:val="28"/>
          <w:rtl/>
        </w:rPr>
        <w:footnoteReference w:id="1"/>
      </w:r>
      <w:r w:rsidR="00F36FF2">
        <w:rPr>
          <w:rFonts w:cs="B Nazanin" w:hint="cs"/>
          <w:sz w:val="28"/>
          <w:szCs w:val="28"/>
          <w:rtl/>
        </w:rPr>
        <w:t xml:space="preserve">. خلاصه این </w:t>
      </w:r>
      <w:r>
        <w:rPr>
          <w:rFonts w:cs="B Nazanin" w:hint="cs"/>
          <w:sz w:val="28"/>
          <w:szCs w:val="28"/>
          <w:rtl/>
        </w:rPr>
        <w:t>دو روا</w:t>
      </w:r>
      <w:r w:rsidR="00DC3660">
        <w:rPr>
          <w:rFonts w:cs="B Nazanin" w:hint="cs"/>
          <w:sz w:val="28"/>
          <w:szCs w:val="28"/>
          <w:rtl/>
        </w:rPr>
        <w:t>یت فرقی بین زن و مرد نگذاشته اند</w:t>
      </w:r>
      <w:r>
        <w:rPr>
          <w:rFonts w:cs="B Nazanin" w:hint="cs"/>
          <w:sz w:val="28"/>
          <w:szCs w:val="28"/>
          <w:rtl/>
        </w:rPr>
        <w:t>.</w:t>
      </w:r>
    </w:p>
    <w:p w:rsidR="00DC3660" w:rsidRDefault="001016D2" w:rsidP="00935124">
      <w:pPr>
        <w:rPr>
          <w:rFonts w:cs="B Nazanin"/>
          <w:sz w:val="28"/>
          <w:szCs w:val="28"/>
          <w:rtl/>
        </w:rPr>
      </w:pPr>
      <w:r w:rsidRPr="001016D2">
        <w:rPr>
          <w:rFonts w:cs="B Nazanin" w:hint="cs"/>
          <w:b/>
          <w:bCs/>
          <w:sz w:val="28"/>
          <w:szCs w:val="28"/>
          <w:rtl/>
        </w:rPr>
        <w:t>دلیل دوم:</w:t>
      </w:r>
      <w:r>
        <w:rPr>
          <w:rFonts w:cs="B Nazanin" w:hint="cs"/>
          <w:sz w:val="28"/>
          <w:szCs w:val="28"/>
          <w:rtl/>
        </w:rPr>
        <w:t xml:space="preserve"> </w:t>
      </w:r>
      <w:r w:rsidRPr="00222AC1">
        <w:rPr>
          <w:rFonts w:cs="B Nazanin" w:hint="cs"/>
          <w:color w:val="FF0000"/>
          <w:sz w:val="28"/>
          <w:szCs w:val="28"/>
          <w:rtl/>
        </w:rPr>
        <w:t xml:space="preserve">تمسک </w:t>
      </w:r>
      <w:r w:rsidR="00222AC1" w:rsidRPr="00222AC1">
        <w:rPr>
          <w:rFonts w:cs="B Nazanin" w:hint="cs"/>
          <w:color w:val="FF0000"/>
          <w:sz w:val="28"/>
          <w:szCs w:val="28"/>
          <w:rtl/>
        </w:rPr>
        <w:t xml:space="preserve">به ادله لبّی: </w:t>
      </w:r>
    </w:p>
    <w:p w:rsidR="00222AC1" w:rsidRDefault="00222AC1" w:rsidP="00935124">
      <w:pPr>
        <w:rPr>
          <w:rFonts w:cs="B Nazanin"/>
          <w:sz w:val="28"/>
          <w:szCs w:val="28"/>
          <w:rtl/>
        </w:rPr>
      </w:pPr>
      <w:r w:rsidRPr="00A51983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Pr="00F36FF2">
        <w:rPr>
          <w:rFonts w:cs="B Nazanin" w:hint="cs"/>
          <w:color w:val="FF0000"/>
          <w:sz w:val="28"/>
          <w:szCs w:val="28"/>
          <w:rtl/>
        </w:rPr>
        <w:t>دلیل عقل</w:t>
      </w:r>
      <w:r w:rsidR="00A51983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36FF2" w:rsidRDefault="0031041F" w:rsidP="00723ED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کیفیَّت ارائه دلیل عقل نوشته اند که در جای که هیچ گو</w:t>
      </w:r>
      <w:r w:rsidR="00F36FF2">
        <w:rPr>
          <w:rFonts w:cs="B Nazanin" w:hint="cs"/>
          <w:sz w:val="28"/>
          <w:szCs w:val="28"/>
          <w:rtl/>
        </w:rPr>
        <w:t>نه عمومی و اطلاقی بر رد مرجعیَّت</w:t>
      </w:r>
      <w:r>
        <w:rPr>
          <w:rFonts w:cs="B Nazanin" w:hint="cs"/>
          <w:sz w:val="28"/>
          <w:szCs w:val="28"/>
          <w:rtl/>
        </w:rPr>
        <w:t xml:space="preserve"> زنها نباشد ما می</w:t>
      </w:r>
      <w:r>
        <w:rPr>
          <w:rFonts w:cs="B Nazanin"/>
          <w:sz w:val="28"/>
          <w:szCs w:val="28"/>
          <w:rtl/>
        </w:rPr>
        <w:softHyphen/>
      </w:r>
      <w:r w:rsidR="00F36FF2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وانیم از عقل استفاده کنیم بر اینکه در رجوع به مرجع تقلید عقل فرقی بین مرد و زن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گزارد </w:t>
      </w:r>
      <w:r w:rsidR="00723ED5">
        <w:rPr>
          <w:rFonts w:cs="B Nazanin" w:hint="cs"/>
          <w:sz w:val="28"/>
          <w:szCs w:val="28"/>
          <w:rtl/>
        </w:rPr>
        <w:t>زیرا عقل سلیم همانگونه که حکم می</w:t>
      </w:r>
      <w:r w:rsidR="00723ED5">
        <w:rPr>
          <w:rFonts w:cs="B Nazanin"/>
          <w:sz w:val="28"/>
          <w:szCs w:val="28"/>
          <w:rtl/>
        </w:rPr>
        <w:softHyphen/>
      </w:r>
      <w:r w:rsidR="00723ED5">
        <w:rPr>
          <w:rFonts w:cs="B Nazanin" w:hint="cs"/>
          <w:sz w:val="28"/>
          <w:szCs w:val="28"/>
          <w:rtl/>
        </w:rPr>
        <w:t>کند که بیمار به پزشک رجوع کند همان عقل حکم می</w:t>
      </w:r>
      <w:r w:rsidR="00723ED5">
        <w:rPr>
          <w:rFonts w:cs="B Nazanin"/>
          <w:sz w:val="28"/>
          <w:szCs w:val="28"/>
          <w:rtl/>
        </w:rPr>
        <w:softHyphen/>
      </w:r>
      <w:r w:rsidR="00723ED5">
        <w:rPr>
          <w:rFonts w:cs="B Nazanin" w:hint="cs"/>
          <w:sz w:val="28"/>
          <w:szCs w:val="28"/>
          <w:rtl/>
        </w:rPr>
        <w:t>کند که جاهل به عالم مراجعه کند و فرقی بین زن و مرد نمی</w:t>
      </w:r>
      <w:r w:rsidR="00723ED5">
        <w:rPr>
          <w:rFonts w:cs="B Nazanin"/>
          <w:sz w:val="28"/>
          <w:szCs w:val="28"/>
          <w:rtl/>
        </w:rPr>
        <w:softHyphen/>
      </w:r>
      <w:r w:rsidR="00723ED5">
        <w:rPr>
          <w:rFonts w:cs="B Nazanin" w:hint="cs"/>
          <w:sz w:val="28"/>
          <w:szCs w:val="28"/>
          <w:rtl/>
        </w:rPr>
        <w:t>گزارد. آنگاه می</w:t>
      </w:r>
      <w:r w:rsidR="00F36FF2">
        <w:rPr>
          <w:rFonts w:cs="B Nazanin"/>
          <w:sz w:val="28"/>
          <w:szCs w:val="28"/>
          <w:rtl/>
        </w:rPr>
        <w:softHyphen/>
      </w:r>
      <w:r w:rsidR="00723ED5">
        <w:rPr>
          <w:rFonts w:cs="B Nazanin" w:hint="cs"/>
          <w:sz w:val="28"/>
          <w:szCs w:val="28"/>
          <w:rtl/>
        </w:rPr>
        <w:t>نویسد این دلیل وقتی تمام است که از ج</w:t>
      </w:r>
      <w:r w:rsidR="00F36FF2">
        <w:rPr>
          <w:rFonts w:cs="B Nazanin" w:hint="cs"/>
          <w:sz w:val="28"/>
          <w:szCs w:val="28"/>
          <w:rtl/>
        </w:rPr>
        <w:t>ا</w:t>
      </w:r>
      <w:r w:rsidR="00723ED5">
        <w:rPr>
          <w:rFonts w:cs="B Nazanin" w:hint="cs"/>
          <w:sz w:val="28"/>
          <w:szCs w:val="28"/>
          <w:rtl/>
        </w:rPr>
        <w:t xml:space="preserve">نب </w:t>
      </w:r>
      <w:r w:rsidR="00723ED5">
        <w:rPr>
          <w:rFonts w:cs="B Nazanin" w:hint="cs"/>
          <w:sz w:val="28"/>
          <w:szCs w:val="28"/>
          <w:rtl/>
        </w:rPr>
        <w:lastRenderedPageBreak/>
        <w:t>شارع منعی بر افتای خانم ها نباشد سپس از بیان اما</w:t>
      </w:r>
      <w:r w:rsidR="00F36FF2">
        <w:rPr>
          <w:rFonts w:cs="B Nazanin" w:hint="cs"/>
          <w:sz w:val="28"/>
          <w:szCs w:val="28"/>
          <w:rtl/>
        </w:rPr>
        <w:t>م</w:t>
      </w:r>
      <w:r w:rsidR="00723ED5">
        <w:rPr>
          <w:rFonts w:cs="B Nazanin" w:hint="cs"/>
          <w:sz w:val="28"/>
          <w:szCs w:val="28"/>
          <w:rtl/>
        </w:rPr>
        <w:t xml:space="preserve"> در کتاب اجتهاد و تقلید ص ۶۳ و از بیان آقای خوئی </w:t>
      </w:r>
      <w:r w:rsidR="00A51983">
        <w:rPr>
          <w:rFonts w:cs="B Nazanin" w:hint="cs"/>
          <w:sz w:val="28"/>
          <w:szCs w:val="28"/>
          <w:rtl/>
        </w:rPr>
        <w:t xml:space="preserve">در کتاب التنقیح </w:t>
      </w:r>
      <w:r w:rsidR="00723ED5">
        <w:rPr>
          <w:rFonts w:cs="B Nazanin" w:hint="cs"/>
          <w:sz w:val="28"/>
          <w:szCs w:val="28"/>
          <w:rtl/>
        </w:rPr>
        <w:t>ج</w:t>
      </w:r>
      <w:r w:rsidR="00F36FF2">
        <w:rPr>
          <w:rFonts w:cs="B Nazanin" w:hint="cs"/>
          <w:sz w:val="28"/>
          <w:szCs w:val="28"/>
          <w:rtl/>
        </w:rPr>
        <w:t>لد</w:t>
      </w:r>
      <w:r w:rsidR="00723ED5">
        <w:rPr>
          <w:rFonts w:cs="B Nazanin" w:hint="cs"/>
          <w:sz w:val="28"/>
          <w:szCs w:val="28"/>
          <w:rtl/>
        </w:rPr>
        <w:t xml:space="preserve"> ا ص ۱۶۴ استناد می</w:t>
      </w:r>
      <w:r w:rsidR="00723ED5">
        <w:rPr>
          <w:rFonts w:cs="B Nazanin"/>
          <w:sz w:val="28"/>
          <w:szCs w:val="28"/>
          <w:rtl/>
        </w:rPr>
        <w:softHyphen/>
      </w:r>
      <w:r w:rsidR="00723ED5">
        <w:rPr>
          <w:rFonts w:cs="B Nazanin" w:hint="cs"/>
          <w:sz w:val="28"/>
          <w:szCs w:val="28"/>
          <w:rtl/>
        </w:rPr>
        <w:t>کند</w:t>
      </w:r>
      <w:r w:rsidR="00F36FF2">
        <w:rPr>
          <w:rFonts w:cs="B Nazanin" w:hint="cs"/>
          <w:sz w:val="28"/>
          <w:szCs w:val="28"/>
          <w:rtl/>
        </w:rPr>
        <w:t>.</w:t>
      </w:r>
    </w:p>
    <w:p w:rsidR="00723ED5" w:rsidRPr="009C5FA0" w:rsidRDefault="00F36FF2" w:rsidP="00723ED5">
      <w:pPr>
        <w:rPr>
          <w:rFonts w:cs="B Nazanin"/>
          <w:b/>
          <w:bCs/>
          <w:sz w:val="28"/>
          <w:szCs w:val="28"/>
          <w:rtl/>
        </w:rPr>
      </w:pPr>
      <w:r w:rsidRPr="009C5FA0">
        <w:rPr>
          <w:rFonts w:cs="B Nazanin" w:hint="cs"/>
          <w:b/>
          <w:bCs/>
          <w:sz w:val="28"/>
          <w:szCs w:val="28"/>
          <w:rtl/>
        </w:rPr>
        <w:t>جواب از این استدلال:</w:t>
      </w:r>
      <w:r w:rsidR="00723ED5" w:rsidRPr="009C5FA0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51983" w:rsidRDefault="00A51983" w:rsidP="00723ED5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اولا</w:t>
      </w:r>
      <w:r w:rsidR="00F36FF2" w:rsidRPr="00F36FF2">
        <w:rPr>
          <w:rFonts w:cs="B Nazanin" w:hint="cs"/>
          <w:b/>
          <w:bCs/>
          <w:sz w:val="28"/>
          <w:szCs w:val="28"/>
          <w:rtl/>
        </w:rPr>
        <w:t>ً</w:t>
      </w:r>
      <w:r w:rsidRPr="00F36FF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احکا</w:t>
      </w:r>
      <w:r w:rsidR="00F36FF2">
        <w:rPr>
          <w:rFonts w:cs="B Nazanin" w:hint="cs"/>
          <w:sz w:val="28"/>
          <w:szCs w:val="28"/>
          <w:rtl/>
        </w:rPr>
        <w:t>م عقل دو قسم است.</w:t>
      </w:r>
    </w:p>
    <w:p w:rsidR="00A51983" w:rsidRDefault="00A51983" w:rsidP="00723ED5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Pr="00F36FF2">
        <w:rPr>
          <w:rFonts w:cs="B Nazanin" w:hint="cs"/>
          <w:color w:val="FF0000"/>
          <w:sz w:val="28"/>
          <w:szCs w:val="28"/>
          <w:rtl/>
        </w:rPr>
        <w:t xml:space="preserve">احکام عقل عملی: </w:t>
      </w:r>
      <w:r>
        <w:rPr>
          <w:rFonts w:cs="B Nazanin" w:hint="cs"/>
          <w:sz w:val="28"/>
          <w:szCs w:val="28"/>
          <w:rtl/>
        </w:rPr>
        <w:t>این احکام بر مدارد حُسن و ق</w:t>
      </w:r>
      <w:r w:rsidR="00F36FF2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بح هستند مثل اینکه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گوید انفاق واجب است </w:t>
      </w:r>
      <w:r w:rsidR="00F36FF2">
        <w:rPr>
          <w:rFonts w:cs="B Nazanin" w:hint="cs"/>
          <w:sz w:val="28"/>
          <w:szCs w:val="28"/>
          <w:rtl/>
        </w:rPr>
        <w:t>چون حسن است و ظلم حرام است چون قبیح است.</w:t>
      </w:r>
    </w:p>
    <w:p w:rsidR="00F36FF2" w:rsidRDefault="006B52AB" w:rsidP="00F36FF2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ب:</w:t>
      </w:r>
      <w:r w:rsidR="00F36FF2">
        <w:rPr>
          <w:rFonts w:cs="B Nazanin" w:hint="cs"/>
          <w:sz w:val="28"/>
          <w:szCs w:val="28"/>
          <w:rtl/>
        </w:rPr>
        <w:t xml:space="preserve"> </w:t>
      </w:r>
      <w:r w:rsidR="00F36FF2" w:rsidRPr="00F36FF2">
        <w:rPr>
          <w:rFonts w:cs="B Nazanin" w:hint="cs"/>
          <w:color w:val="FF0000"/>
          <w:sz w:val="28"/>
          <w:szCs w:val="28"/>
          <w:rtl/>
        </w:rPr>
        <w:t>احکام عقل نظری:</w:t>
      </w:r>
      <w:r w:rsidRPr="00F36FF2">
        <w:rPr>
          <w:rFonts w:cs="B Nazanin" w:hint="cs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احکام در جای است که منتهی به اجتماع نقیضین </w:t>
      </w:r>
      <w:r w:rsidR="00F36FF2">
        <w:rPr>
          <w:rFonts w:cs="B Nazanin" w:hint="cs"/>
          <w:sz w:val="28"/>
          <w:szCs w:val="28"/>
          <w:rtl/>
        </w:rPr>
        <w:t>، مثلین ،</w:t>
      </w:r>
      <w:r>
        <w:rPr>
          <w:rFonts w:cs="B Nazanin" w:hint="cs"/>
          <w:sz w:val="28"/>
          <w:szCs w:val="28"/>
          <w:rtl/>
        </w:rPr>
        <w:t xml:space="preserve"> ضدین و امثال آن شود .</w:t>
      </w:r>
      <w:r w:rsidR="00730ED9">
        <w:rPr>
          <w:rFonts w:cs="B Nazanin" w:hint="cs"/>
          <w:sz w:val="28"/>
          <w:szCs w:val="28"/>
          <w:rtl/>
        </w:rPr>
        <w:t xml:space="preserve"> </w:t>
      </w:r>
      <w:r w:rsidR="00F36FF2">
        <w:rPr>
          <w:rFonts w:cs="B Nazanin" w:hint="cs"/>
          <w:sz w:val="28"/>
          <w:szCs w:val="28"/>
          <w:rtl/>
        </w:rPr>
        <w:t>بنابر</w:t>
      </w:r>
      <w:r>
        <w:rPr>
          <w:rFonts w:cs="B Nazanin" w:hint="cs"/>
          <w:sz w:val="28"/>
          <w:szCs w:val="28"/>
          <w:rtl/>
        </w:rPr>
        <w:t>این اجتماع ضدین از احکام عقل نظری است .</w:t>
      </w:r>
    </w:p>
    <w:p w:rsidR="00F36FF2" w:rsidRDefault="00730ED9" w:rsidP="00F36F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</w:t>
      </w:r>
      <w:r w:rsidR="006B52AB">
        <w:rPr>
          <w:rFonts w:cs="B Nazanin" w:hint="cs"/>
          <w:sz w:val="28"/>
          <w:szCs w:val="28"/>
          <w:rtl/>
        </w:rPr>
        <w:t xml:space="preserve"> مسئله تقلید از احکام عقل عملی است </w:t>
      </w:r>
      <w:r w:rsidR="00F36FF2">
        <w:rPr>
          <w:rFonts w:cs="B Nazanin" w:hint="cs"/>
          <w:sz w:val="28"/>
          <w:szCs w:val="28"/>
          <w:rtl/>
        </w:rPr>
        <w:t xml:space="preserve">، </w:t>
      </w:r>
      <w:r w:rsidR="00F65B03">
        <w:rPr>
          <w:rFonts w:cs="B Nazanin" w:hint="cs"/>
          <w:sz w:val="28"/>
          <w:szCs w:val="28"/>
          <w:rtl/>
        </w:rPr>
        <w:t>اصل جواز تقلید از کارشناسان</w:t>
      </w:r>
      <w:r w:rsidR="00F36FF2">
        <w:rPr>
          <w:rFonts w:cs="B Nazanin" w:hint="cs"/>
          <w:sz w:val="28"/>
          <w:szCs w:val="28"/>
          <w:rtl/>
        </w:rPr>
        <w:t>ِ</w:t>
      </w:r>
      <w:r w:rsidR="00F65B03">
        <w:rPr>
          <w:rFonts w:cs="B Nazanin" w:hint="cs"/>
          <w:sz w:val="28"/>
          <w:szCs w:val="28"/>
          <w:rtl/>
        </w:rPr>
        <w:t xml:space="preserve"> علمی و متخصصین را عقل نیکو می</w:t>
      </w:r>
      <w:r w:rsidR="00F65B03">
        <w:rPr>
          <w:rFonts w:cs="B Nazanin"/>
          <w:sz w:val="28"/>
          <w:szCs w:val="28"/>
          <w:rtl/>
        </w:rPr>
        <w:softHyphen/>
      </w:r>
      <w:r w:rsidR="00F65B03">
        <w:rPr>
          <w:rFonts w:cs="B Nazanin" w:hint="cs"/>
          <w:sz w:val="28"/>
          <w:szCs w:val="28"/>
          <w:rtl/>
        </w:rPr>
        <w:t>داند و تمجید می</w:t>
      </w:r>
      <w:r w:rsidR="00F65B03">
        <w:rPr>
          <w:rFonts w:cs="B Nazanin"/>
          <w:sz w:val="28"/>
          <w:szCs w:val="28"/>
          <w:rtl/>
        </w:rPr>
        <w:softHyphen/>
      </w:r>
      <w:r w:rsidR="00F65B03">
        <w:rPr>
          <w:rFonts w:cs="B Nazanin" w:hint="cs"/>
          <w:sz w:val="28"/>
          <w:szCs w:val="28"/>
          <w:rtl/>
        </w:rPr>
        <w:t>کند</w:t>
      </w:r>
      <w:r w:rsidR="00F36FF2">
        <w:rPr>
          <w:rFonts w:cs="B Nazanin" w:hint="cs"/>
          <w:sz w:val="28"/>
          <w:szCs w:val="28"/>
          <w:rtl/>
        </w:rPr>
        <w:t>.</w:t>
      </w:r>
      <w:r w:rsidR="00F65B03">
        <w:rPr>
          <w:rFonts w:cs="B Nazanin" w:hint="cs"/>
          <w:sz w:val="28"/>
          <w:szCs w:val="28"/>
          <w:rtl/>
        </w:rPr>
        <w:t xml:space="preserve"> نظیر اینکه عقل اطاعت از مولی را حسن می</w:t>
      </w:r>
      <w:r w:rsidR="00F65B03">
        <w:rPr>
          <w:rFonts w:cs="B Nazanin"/>
          <w:sz w:val="28"/>
          <w:szCs w:val="28"/>
          <w:rtl/>
        </w:rPr>
        <w:softHyphen/>
      </w:r>
      <w:r w:rsidR="00F65B03">
        <w:rPr>
          <w:rFonts w:cs="B Nazanin" w:hint="cs"/>
          <w:sz w:val="28"/>
          <w:szCs w:val="28"/>
          <w:rtl/>
        </w:rPr>
        <w:t>داند و تمجید می</w:t>
      </w:r>
      <w:r w:rsidR="00F65B03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کند.</w:t>
      </w:r>
    </w:p>
    <w:p w:rsidR="006B52AB" w:rsidRDefault="00DB6526" w:rsidP="00F36FF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آنچه که مورد بحث ما است در </w:t>
      </w:r>
      <w:r w:rsidRPr="00642985">
        <w:rPr>
          <w:rFonts w:cs="B Nazanin" w:hint="cs"/>
          <w:b/>
          <w:bCs/>
          <w:sz w:val="28"/>
          <w:szCs w:val="28"/>
          <w:rtl/>
        </w:rPr>
        <w:t>حُسن تقلید</w:t>
      </w:r>
      <w:r>
        <w:rPr>
          <w:rFonts w:cs="B Nazanin" w:hint="cs"/>
          <w:sz w:val="28"/>
          <w:szCs w:val="28"/>
          <w:rtl/>
        </w:rPr>
        <w:t xml:space="preserve"> مرجع زن نیست بلکه </w:t>
      </w:r>
      <w:r w:rsidRPr="00642985">
        <w:rPr>
          <w:rFonts w:cs="B Nazanin" w:hint="cs"/>
          <w:b/>
          <w:bCs/>
          <w:sz w:val="28"/>
          <w:szCs w:val="28"/>
          <w:rtl/>
        </w:rPr>
        <w:t>در جواز و حرمت شرعیه</w:t>
      </w:r>
      <w:r w:rsidR="00642985">
        <w:rPr>
          <w:rFonts w:cs="B Nazanin" w:hint="cs"/>
          <w:sz w:val="28"/>
          <w:szCs w:val="28"/>
          <w:rtl/>
        </w:rPr>
        <w:t xml:space="preserve"> است</w:t>
      </w:r>
      <w:r w:rsidR="002E27A1">
        <w:rPr>
          <w:rFonts w:cs="B Nazanin" w:hint="cs"/>
          <w:sz w:val="28"/>
          <w:szCs w:val="28"/>
          <w:rtl/>
        </w:rPr>
        <w:t xml:space="preserve">( که نه عقل عملی است نه عقل عملی نظری) </w:t>
      </w:r>
      <w:bookmarkStart w:id="0" w:name="_GoBack"/>
      <w:bookmarkEnd w:id="0"/>
      <w:r w:rsidR="00642985">
        <w:rPr>
          <w:rFonts w:cs="B Nazanin" w:hint="cs"/>
          <w:sz w:val="28"/>
          <w:szCs w:val="28"/>
          <w:rtl/>
        </w:rPr>
        <w:t xml:space="preserve"> به ا</w:t>
      </w:r>
      <w:r w:rsidR="002E27A1">
        <w:rPr>
          <w:rFonts w:cs="B Nazanin" w:hint="cs"/>
          <w:sz w:val="28"/>
          <w:szCs w:val="28"/>
          <w:rtl/>
        </w:rPr>
        <w:t>ی</w:t>
      </w:r>
      <w:r w:rsidR="00642985">
        <w:rPr>
          <w:rFonts w:cs="B Nazanin" w:hint="cs"/>
          <w:sz w:val="28"/>
          <w:szCs w:val="28"/>
          <w:rtl/>
        </w:rPr>
        <w:t xml:space="preserve">ن معنی </w:t>
      </w:r>
      <w:r w:rsidR="00E50898">
        <w:rPr>
          <w:rFonts w:cs="B Nazanin" w:hint="cs"/>
          <w:sz w:val="28"/>
          <w:szCs w:val="28"/>
          <w:rtl/>
        </w:rPr>
        <w:t>که آیا در لسان شارع تقلید زنها جائز است یا حرام باطل است یا باطل .</w:t>
      </w:r>
    </w:p>
    <w:p w:rsidR="00844A51" w:rsidRDefault="00844A51" w:rsidP="00723ED5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 xml:space="preserve">ثانیاً </w:t>
      </w:r>
      <w:r w:rsidR="009058C9">
        <w:rPr>
          <w:rFonts w:cs="B Nazanin" w:hint="cs"/>
          <w:sz w:val="28"/>
          <w:szCs w:val="28"/>
          <w:rtl/>
        </w:rPr>
        <w:t>اینکه فرمودند عقل سلیم حکم می</w:t>
      </w:r>
      <w:r w:rsidR="009058C9">
        <w:rPr>
          <w:rFonts w:cs="B Nazanin"/>
          <w:sz w:val="28"/>
          <w:szCs w:val="28"/>
          <w:rtl/>
        </w:rPr>
        <w:softHyphen/>
      </w:r>
      <w:r w:rsidR="009058C9">
        <w:rPr>
          <w:rFonts w:cs="B Nazanin" w:hint="cs"/>
          <w:sz w:val="28"/>
          <w:szCs w:val="28"/>
          <w:rtl/>
        </w:rPr>
        <w:t>کند این دلیل عقلی نیست بلکه این بناء عقلاء است یعنی عقلاء بین زن و مرد فرقی نمی</w:t>
      </w:r>
      <w:r w:rsidR="009058C9">
        <w:rPr>
          <w:rFonts w:cs="B Nazanin"/>
          <w:sz w:val="28"/>
          <w:szCs w:val="28"/>
          <w:rtl/>
        </w:rPr>
        <w:softHyphen/>
      </w:r>
      <w:r w:rsidR="009058C9">
        <w:rPr>
          <w:rFonts w:cs="B Nazanin" w:hint="cs"/>
          <w:sz w:val="28"/>
          <w:szCs w:val="28"/>
          <w:rtl/>
        </w:rPr>
        <w:t>گزارند و این همان حرفی است که قبلا بحث شد</w:t>
      </w:r>
      <w:r w:rsidR="00F36FF2">
        <w:rPr>
          <w:rFonts w:cs="B Nazanin" w:hint="cs"/>
          <w:sz w:val="28"/>
          <w:szCs w:val="28"/>
          <w:rtl/>
        </w:rPr>
        <w:t>.</w:t>
      </w:r>
      <w:r w:rsidR="009058C9">
        <w:rPr>
          <w:rFonts w:cs="B Nazanin" w:hint="cs"/>
          <w:sz w:val="28"/>
          <w:szCs w:val="28"/>
          <w:rtl/>
        </w:rPr>
        <w:t xml:space="preserve"> </w:t>
      </w:r>
    </w:p>
    <w:p w:rsidR="00480E6D" w:rsidRPr="00222AC1" w:rsidRDefault="00480E6D" w:rsidP="00723ED5">
      <w:pPr>
        <w:rPr>
          <w:rFonts w:cs="B Nazanin"/>
          <w:sz w:val="28"/>
          <w:szCs w:val="28"/>
          <w:rtl/>
        </w:rPr>
      </w:pPr>
      <w:r w:rsidRPr="00F36FF2">
        <w:rPr>
          <w:rFonts w:cs="B Nazanin" w:hint="cs"/>
          <w:b/>
          <w:bCs/>
          <w:sz w:val="28"/>
          <w:szCs w:val="28"/>
          <w:rtl/>
        </w:rPr>
        <w:t>ثالثا</w:t>
      </w:r>
      <w:r w:rsidR="00F36FF2" w:rsidRPr="00F36FF2">
        <w:rPr>
          <w:rFonts w:cs="B Nazanin" w:hint="cs"/>
          <w:b/>
          <w:bCs/>
          <w:sz w:val="28"/>
          <w:szCs w:val="28"/>
          <w:rtl/>
        </w:rPr>
        <w:t>ً</w:t>
      </w:r>
      <w:r w:rsidRPr="00F36FF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اینکه فرمودند عقلی زمانی تمام است که از شارع منعی نیامده باشد درست نیست بلکه دلیل بر عکس آن داریم. کلما حکم به العقل</w:t>
      </w:r>
      <w:r w:rsidR="00F36FF2">
        <w:rPr>
          <w:rFonts w:cs="B Nazanin" w:hint="cs"/>
          <w:sz w:val="28"/>
          <w:szCs w:val="28"/>
          <w:rtl/>
        </w:rPr>
        <w:t xml:space="preserve"> حکم به الشرع خلاف آن را می</w:t>
      </w:r>
      <w:r w:rsidR="00F36FF2">
        <w:rPr>
          <w:rFonts w:cs="B Nazanin"/>
          <w:sz w:val="28"/>
          <w:szCs w:val="28"/>
          <w:rtl/>
        </w:rPr>
        <w:softHyphen/>
      </w:r>
      <w:r w:rsidR="00F36FF2">
        <w:rPr>
          <w:rFonts w:cs="B Nazanin" w:hint="cs"/>
          <w:sz w:val="28"/>
          <w:szCs w:val="28"/>
          <w:rtl/>
        </w:rPr>
        <w:t>گوید. عقل نیازی به امضاء ندارد</w:t>
      </w:r>
      <w:r>
        <w:rPr>
          <w:rFonts w:cs="B Nazanin" w:hint="cs"/>
          <w:sz w:val="28"/>
          <w:szCs w:val="28"/>
          <w:rtl/>
        </w:rPr>
        <w:t xml:space="preserve"> بلکه سیره عقلاء به امضاء نیاز دارد.</w:t>
      </w:r>
    </w:p>
    <w:p w:rsidR="00C76896" w:rsidRDefault="00C76896" w:rsidP="00935124">
      <w:pPr>
        <w:rPr>
          <w:rFonts w:cs="B Nazanin"/>
          <w:sz w:val="28"/>
          <w:szCs w:val="28"/>
          <w:rtl/>
        </w:rPr>
      </w:pPr>
    </w:p>
    <w:sectPr w:rsidR="00C76896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67" w:rsidRDefault="00DD3767" w:rsidP="00F36FF2">
      <w:pPr>
        <w:spacing w:after="0" w:line="240" w:lineRule="auto"/>
      </w:pPr>
      <w:r>
        <w:separator/>
      </w:r>
    </w:p>
  </w:endnote>
  <w:endnote w:type="continuationSeparator" w:id="0">
    <w:p w:rsidR="00DD3767" w:rsidRDefault="00DD3767" w:rsidP="00F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67" w:rsidRDefault="00DD3767" w:rsidP="00F36FF2">
      <w:pPr>
        <w:spacing w:after="0" w:line="240" w:lineRule="auto"/>
      </w:pPr>
      <w:r>
        <w:separator/>
      </w:r>
    </w:p>
  </w:footnote>
  <w:footnote w:type="continuationSeparator" w:id="0">
    <w:p w:rsidR="00DD3767" w:rsidRDefault="00DD3767" w:rsidP="00F36FF2">
      <w:pPr>
        <w:spacing w:after="0" w:line="240" w:lineRule="auto"/>
      </w:pPr>
      <w:r>
        <w:continuationSeparator/>
      </w:r>
    </w:p>
  </w:footnote>
  <w:footnote w:id="1">
    <w:p w:rsidR="00F36FF2" w:rsidRPr="00FA58DA" w:rsidRDefault="00F36FF2">
      <w:pPr>
        <w:pStyle w:val="a4"/>
        <w:rPr>
          <w:rFonts w:cs="B Nazanin"/>
          <w:rtl/>
        </w:rPr>
      </w:pPr>
      <w:r w:rsidRPr="00FA58DA">
        <w:rPr>
          <w:rFonts w:cs="B Nazanin" w:hint="cs"/>
          <w:rtl/>
        </w:rPr>
        <w:t>۱-جواهر جلد</w:t>
      </w:r>
      <w:r w:rsidR="00FA58DA">
        <w:rPr>
          <w:rFonts w:cs="B Nazanin" w:hint="cs"/>
          <w:rtl/>
        </w:rPr>
        <w:t xml:space="preserve"> </w:t>
      </w:r>
      <w:r w:rsidRPr="00FA58DA">
        <w:rPr>
          <w:rFonts w:cs="B Nazanin" w:hint="cs"/>
          <w:rtl/>
        </w:rPr>
        <w:t>۱۱ صفحه ۱۹۰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D"/>
    <w:rsid w:val="00074B8D"/>
    <w:rsid w:val="00075267"/>
    <w:rsid w:val="001016D2"/>
    <w:rsid w:val="00111759"/>
    <w:rsid w:val="00201334"/>
    <w:rsid w:val="00222AC1"/>
    <w:rsid w:val="00293231"/>
    <w:rsid w:val="002E27A1"/>
    <w:rsid w:val="0031041F"/>
    <w:rsid w:val="00341953"/>
    <w:rsid w:val="00413368"/>
    <w:rsid w:val="00480E6D"/>
    <w:rsid w:val="00516DDE"/>
    <w:rsid w:val="00642985"/>
    <w:rsid w:val="006B52AB"/>
    <w:rsid w:val="00723ED5"/>
    <w:rsid w:val="00730ED9"/>
    <w:rsid w:val="007F465C"/>
    <w:rsid w:val="00844A51"/>
    <w:rsid w:val="009058C9"/>
    <w:rsid w:val="00921179"/>
    <w:rsid w:val="00935124"/>
    <w:rsid w:val="009C5FA0"/>
    <w:rsid w:val="009E3B70"/>
    <w:rsid w:val="00A51983"/>
    <w:rsid w:val="00AC0BE1"/>
    <w:rsid w:val="00AF4C08"/>
    <w:rsid w:val="00C76896"/>
    <w:rsid w:val="00CF43BD"/>
    <w:rsid w:val="00DB6526"/>
    <w:rsid w:val="00DC3660"/>
    <w:rsid w:val="00DD3767"/>
    <w:rsid w:val="00E50898"/>
    <w:rsid w:val="00E71263"/>
    <w:rsid w:val="00F36FF2"/>
    <w:rsid w:val="00F65B03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4ABD-21E3-4315-BF34-5A5B16D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2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36FF2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F36F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1F0F-9873-4396-A356-C023C8AF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6</cp:revision>
  <dcterms:created xsi:type="dcterms:W3CDTF">2016-04-12T06:51:00Z</dcterms:created>
  <dcterms:modified xsi:type="dcterms:W3CDTF">2016-04-13T07:33:00Z</dcterms:modified>
</cp:coreProperties>
</file>