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B8" w:rsidRPr="004C1451" w:rsidRDefault="00054FEE">
      <w:pPr>
        <w:rPr>
          <w:rFonts w:cs="B Nazanin"/>
          <w:color w:val="FF0000"/>
          <w:sz w:val="28"/>
          <w:szCs w:val="28"/>
          <w:rtl/>
        </w:rPr>
      </w:pPr>
      <w:r w:rsidRPr="004C1451">
        <w:rPr>
          <w:rFonts w:cs="B Nazanin" w:hint="cs"/>
          <w:color w:val="FF0000"/>
          <w:sz w:val="28"/>
          <w:szCs w:val="28"/>
          <w:rtl/>
        </w:rPr>
        <w:t>آخرین وجهی که برای اعتبار رجولیَّت در مرجع تقلید اقامه شده است از راه اصول عملیه است</w:t>
      </w:r>
      <w:r w:rsidR="005772C8" w:rsidRPr="004C1451">
        <w:rPr>
          <w:rFonts w:cs="B Nazanin" w:hint="cs"/>
          <w:color w:val="FF0000"/>
          <w:sz w:val="28"/>
          <w:szCs w:val="28"/>
          <w:rtl/>
        </w:rPr>
        <w:t>.</w:t>
      </w:r>
      <w:r w:rsidRPr="004C1451">
        <w:rPr>
          <w:rFonts w:cs="B Nazanin" w:hint="cs"/>
          <w:color w:val="FF0000"/>
          <w:sz w:val="28"/>
          <w:szCs w:val="28"/>
          <w:rtl/>
        </w:rPr>
        <w:t xml:space="preserve"> </w:t>
      </w:r>
    </w:p>
    <w:p w:rsidR="00054FEE" w:rsidRDefault="00054FEE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مرحوم شیخ عبد الن</w:t>
      </w:r>
      <w:r w:rsidR="005772C8">
        <w:rPr>
          <w:rFonts w:cs="B Nazanin" w:hint="cs"/>
          <w:sz w:val="28"/>
          <w:szCs w:val="28"/>
          <w:rtl/>
        </w:rPr>
        <w:t>ّ</w:t>
      </w:r>
      <w:r>
        <w:rPr>
          <w:rFonts w:cs="B Nazanin" w:hint="cs"/>
          <w:sz w:val="28"/>
          <w:szCs w:val="28"/>
          <w:rtl/>
        </w:rPr>
        <w:t>بی نجفی در کتاب المعالم الز</w:t>
      </w:r>
      <w:r w:rsidR="005772C8">
        <w:rPr>
          <w:rFonts w:cs="B Nazanin" w:hint="cs"/>
          <w:sz w:val="28"/>
          <w:szCs w:val="28"/>
          <w:rtl/>
        </w:rPr>
        <w:t>ُ</w:t>
      </w:r>
      <w:r>
        <w:rPr>
          <w:rFonts w:cs="B Nazanin" w:hint="cs"/>
          <w:sz w:val="28"/>
          <w:szCs w:val="28"/>
          <w:rtl/>
        </w:rPr>
        <w:t>لفی فی شرح ع</w:t>
      </w:r>
      <w:r w:rsidR="005772C8">
        <w:rPr>
          <w:rFonts w:cs="B Nazanin" w:hint="cs"/>
          <w:sz w:val="28"/>
          <w:szCs w:val="28"/>
          <w:rtl/>
        </w:rPr>
        <w:t>ُ</w:t>
      </w:r>
      <w:r>
        <w:rPr>
          <w:rFonts w:cs="B Nazanin" w:hint="cs"/>
          <w:sz w:val="28"/>
          <w:szCs w:val="28"/>
          <w:rtl/>
        </w:rPr>
        <w:t xml:space="preserve">روه الوثقی </w:t>
      </w:r>
      <w:r w:rsidR="005F6ECD">
        <w:rPr>
          <w:rFonts w:cs="B Nazanin" w:hint="cs"/>
          <w:sz w:val="28"/>
          <w:szCs w:val="28"/>
          <w:rtl/>
        </w:rPr>
        <w:t>دو وجه بیان می</w:t>
      </w:r>
      <w:r w:rsidR="005F6ECD">
        <w:rPr>
          <w:rFonts w:cs="B Nazanin"/>
          <w:sz w:val="28"/>
          <w:szCs w:val="28"/>
          <w:rtl/>
        </w:rPr>
        <w:softHyphen/>
      </w:r>
      <w:r w:rsidR="005F6ECD">
        <w:rPr>
          <w:rFonts w:cs="B Nazanin" w:hint="cs"/>
          <w:sz w:val="28"/>
          <w:szCs w:val="28"/>
          <w:rtl/>
        </w:rPr>
        <w:t>کند</w:t>
      </w:r>
      <w:r w:rsidR="005772C8">
        <w:rPr>
          <w:rFonts w:cs="B Nazanin" w:hint="cs"/>
          <w:sz w:val="28"/>
          <w:szCs w:val="28"/>
          <w:rtl/>
        </w:rPr>
        <w:t>.</w:t>
      </w:r>
      <w:r w:rsidR="005F6ECD">
        <w:rPr>
          <w:rFonts w:cs="B Nazanin" w:hint="cs"/>
          <w:sz w:val="28"/>
          <w:szCs w:val="28"/>
          <w:rtl/>
        </w:rPr>
        <w:t xml:space="preserve"> </w:t>
      </w:r>
    </w:p>
    <w:p w:rsidR="00D67124" w:rsidRDefault="005F6ECD" w:rsidP="00D67124">
      <w:pPr>
        <w:rPr>
          <w:rFonts w:cs="B Nazanin"/>
          <w:sz w:val="28"/>
          <w:szCs w:val="28"/>
          <w:rtl/>
        </w:rPr>
      </w:pPr>
      <w:r w:rsidRPr="00242D31">
        <w:rPr>
          <w:rFonts w:cs="B Nazanin" w:hint="cs"/>
          <w:b/>
          <w:bCs/>
          <w:sz w:val="28"/>
          <w:szCs w:val="28"/>
          <w:rtl/>
        </w:rPr>
        <w:t>وجه اول:</w:t>
      </w:r>
      <w:r>
        <w:rPr>
          <w:rFonts w:cs="B Nazanin" w:hint="cs"/>
          <w:sz w:val="28"/>
          <w:szCs w:val="28"/>
          <w:rtl/>
        </w:rPr>
        <w:t xml:space="preserve"> عمومات</w:t>
      </w:r>
      <w:r w:rsidR="00B05501">
        <w:rPr>
          <w:rFonts w:cs="B Nazanin" w:hint="cs"/>
          <w:sz w:val="28"/>
          <w:szCs w:val="28"/>
          <w:rtl/>
        </w:rPr>
        <w:t>ِ</w:t>
      </w:r>
      <w:r>
        <w:rPr>
          <w:rFonts w:cs="B Nazanin" w:hint="cs"/>
          <w:sz w:val="28"/>
          <w:szCs w:val="28"/>
          <w:rtl/>
        </w:rPr>
        <w:t xml:space="preserve"> حرمت</w:t>
      </w:r>
      <w:r w:rsidR="00B05501">
        <w:rPr>
          <w:rFonts w:cs="B Nazanin" w:hint="cs"/>
          <w:sz w:val="28"/>
          <w:szCs w:val="28"/>
          <w:rtl/>
        </w:rPr>
        <w:t>ِ</w:t>
      </w:r>
      <w:r>
        <w:rPr>
          <w:rFonts w:cs="B Nazanin" w:hint="cs"/>
          <w:sz w:val="28"/>
          <w:szCs w:val="28"/>
          <w:rtl/>
        </w:rPr>
        <w:t xml:space="preserve"> عمل به غیر علم اصالت الحرمه را اثبات می</w:t>
      </w:r>
      <w:r>
        <w:rPr>
          <w:rFonts w:cs="B Nazanin"/>
          <w:sz w:val="28"/>
          <w:szCs w:val="28"/>
          <w:rtl/>
        </w:rPr>
        <w:softHyphen/>
      </w:r>
      <w:r w:rsidR="00B05501">
        <w:rPr>
          <w:rFonts w:cs="B Nazanin" w:hint="cs"/>
          <w:sz w:val="28"/>
          <w:szCs w:val="28"/>
          <w:rtl/>
        </w:rPr>
        <w:t>کند. لذا در جای که شک کنیم که آ</w:t>
      </w:r>
      <w:r>
        <w:rPr>
          <w:rFonts w:cs="B Nazanin" w:hint="cs"/>
          <w:sz w:val="28"/>
          <w:szCs w:val="28"/>
          <w:rtl/>
        </w:rPr>
        <w:t>یا عمل به فتوای زن عمل به غیر علم اس</w:t>
      </w:r>
      <w:r w:rsidR="00B05501">
        <w:rPr>
          <w:rFonts w:cs="B Nazanin" w:hint="cs"/>
          <w:sz w:val="28"/>
          <w:szCs w:val="28"/>
          <w:rtl/>
        </w:rPr>
        <w:t>ت یا نه ؟ اصالت الحرمه باقی است.</w:t>
      </w:r>
      <w:r w:rsidR="00C75133">
        <w:rPr>
          <w:rFonts w:cs="B Nazanin" w:hint="cs"/>
          <w:sz w:val="28"/>
          <w:szCs w:val="28"/>
          <w:rtl/>
        </w:rPr>
        <w:t xml:space="preserve"> لذا باید تمسک شود به اصالت الحرمه</w:t>
      </w:r>
      <w:r w:rsidR="00C632C5">
        <w:rPr>
          <w:rFonts w:cs="B Nazanin" w:hint="cs"/>
          <w:sz w:val="28"/>
          <w:szCs w:val="28"/>
          <w:rtl/>
        </w:rPr>
        <w:t>. چون</w:t>
      </w:r>
      <w:r w:rsidR="00C75133">
        <w:rPr>
          <w:rFonts w:cs="B Nazanin" w:hint="cs"/>
          <w:sz w:val="28"/>
          <w:szCs w:val="28"/>
          <w:rtl/>
        </w:rPr>
        <w:t xml:space="preserve"> ما می</w:t>
      </w:r>
      <w:r w:rsidR="00C75133">
        <w:rPr>
          <w:rFonts w:cs="B Nazanin"/>
          <w:sz w:val="28"/>
          <w:szCs w:val="28"/>
          <w:rtl/>
        </w:rPr>
        <w:softHyphen/>
      </w:r>
      <w:r w:rsidR="00C75133">
        <w:rPr>
          <w:rFonts w:cs="B Nazanin" w:hint="cs"/>
          <w:sz w:val="28"/>
          <w:szCs w:val="28"/>
          <w:rtl/>
        </w:rPr>
        <w:t xml:space="preserve">دانیم مرجع </w:t>
      </w:r>
      <w:r w:rsidR="00C632C5">
        <w:rPr>
          <w:rFonts w:cs="B Nazanin" w:hint="cs"/>
          <w:sz w:val="28"/>
          <w:szCs w:val="28"/>
          <w:rtl/>
        </w:rPr>
        <w:t xml:space="preserve"> تقلید </w:t>
      </w:r>
      <w:r w:rsidR="00C75133">
        <w:rPr>
          <w:rFonts w:cs="B Nazanin" w:hint="cs"/>
          <w:sz w:val="28"/>
          <w:szCs w:val="28"/>
          <w:rtl/>
        </w:rPr>
        <w:t>ذکو</w:t>
      </w:r>
      <w:r w:rsidR="00C632C5">
        <w:rPr>
          <w:rFonts w:cs="B Nazanin" w:hint="cs"/>
          <w:sz w:val="28"/>
          <w:szCs w:val="28"/>
          <w:rtl/>
        </w:rPr>
        <w:t>ر از تحت این عموم خارج شده است .</w:t>
      </w:r>
      <w:r w:rsidR="00C75133">
        <w:rPr>
          <w:rFonts w:cs="B Nazanin" w:hint="cs"/>
          <w:sz w:val="28"/>
          <w:szCs w:val="28"/>
          <w:rtl/>
        </w:rPr>
        <w:t xml:space="preserve"> ادله ای که مردم را رجوع به مرجع تقلید مرد می</w:t>
      </w:r>
      <w:r w:rsidR="00C75133">
        <w:rPr>
          <w:rFonts w:cs="B Nazanin"/>
          <w:sz w:val="28"/>
          <w:szCs w:val="28"/>
          <w:rtl/>
        </w:rPr>
        <w:softHyphen/>
      </w:r>
      <w:r w:rsidR="00C75133">
        <w:rPr>
          <w:rFonts w:cs="B Nazanin" w:hint="cs"/>
          <w:sz w:val="28"/>
          <w:szCs w:val="28"/>
          <w:rtl/>
        </w:rPr>
        <w:t>دهد آن روایات</w:t>
      </w:r>
      <w:r w:rsidR="00C632C5">
        <w:rPr>
          <w:rFonts w:cs="B Nazanin" w:hint="cs"/>
          <w:sz w:val="28"/>
          <w:szCs w:val="28"/>
          <w:rtl/>
        </w:rPr>
        <w:t xml:space="preserve"> و ادله</w:t>
      </w:r>
      <w:r w:rsidR="00C75133">
        <w:rPr>
          <w:rFonts w:cs="B Nazanin" w:hint="cs"/>
          <w:sz w:val="28"/>
          <w:szCs w:val="28"/>
          <w:rtl/>
        </w:rPr>
        <w:t xml:space="preserve"> م</w:t>
      </w:r>
      <w:r w:rsidR="00C632C5">
        <w:rPr>
          <w:rFonts w:cs="B Nazanin" w:hint="cs"/>
          <w:sz w:val="28"/>
          <w:szCs w:val="28"/>
          <w:rtl/>
        </w:rPr>
        <w:t>ُ</w:t>
      </w:r>
      <w:r w:rsidR="00C75133">
        <w:rPr>
          <w:rFonts w:cs="B Nazanin" w:hint="cs"/>
          <w:sz w:val="28"/>
          <w:szCs w:val="28"/>
          <w:rtl/>
        </w:rPr>
        <w:t>خصِّص این عموم می</w:t>
      </w:r>
      <w:r w:rsidR="00C75133">
        <w:rPr>
          <w:rFonts w:cs="B Nazanin"/>
          <w:sz w:val="28"/>
          <w:szCs w:val="28"/>
          <w:rtl/>
        </w:rPr>
        <w:softHyphen/>
      </w:r>
      <w:r w:rsidR="00C75133">
        <w:rPr>
          <w:rFonts w:cs="B Nazanin" w:hint="cs"/>
          <w:sz w:val="28"/>
          <w:szCs w:val="28"/>
          <w:rtl/>
        </w:rPr>
        <w:t>شود و می</w:t>
      </w:r>
      <w:r w:rsidR="00C75133">
        <w:rPr>
          <w:rFonts w:cs="B Nazanin"/>
          <w:sz w:val="28"/>
          <w:szCs w:val="28"/>
          <w:rtl/>
        </w:rPr>
        <w:softHyphen/>
      </w:r>
      <w:r w:rsidR="00C75133">
        <w:rPr>
          <w:rFonts w:cs="B Nazanin" w:hint="cs"/>
          <w:sz w:val="28"/>
          <w:szCs w:val="28"/>
          <w:rtl/>
        </w:rPr>
        <w:t xml:space="preserve">گوید فتوای مرجع مرد را عمل کنید و این عمل به غیر علم نیست . لکن </w:t>
      </w:r>
      <w:r w:rsidR="00C632C5">
        <w:rPr>
          <w:rFonts w:cs="B Nazanin" w:hint="cs"/>
          <w:sz w:val="28"/>
          <w:szCs w:val="28"/>
          <w:rtl/>
        </w:rPr>
        <w:t>شک داریم که آ</w:t>
      </w:r>
      <w:r w:rsidR="00C75133">
        <w:rPr>
          <w:rFonts w:cs="B Nazanin" w:hint="cs"/>
          <w:sz w:val="28"/>
          <w:szCs w:val="28"/>
          <w:rtl/>
        </w:rPr>
        <w:t xml:space="preserve">یا نسبت به مرجعیَّت زن مخصِّص وارد شد یا نه </w:t>
      </w:r>
      <w:r w:rsidR="00242D31">
        <w:rPr>
          <w:rFonts w:cs="B Nazanin" w:hint="cs"/>
          <w:sz w:val="28"/>
          <w:szCs w:val="28"/>
          <w:rtl/>
        </w:rPr>
        <w:t xml:space="preserve">یعنی روایتی آمده است که عمل به فتوای مرجع زن را عمل به غیر عمل نداند ؟ </w:t>
      </w:r>
      <w:r w:rsidR="004727FA">
        <w:rPr>
          <w:rFonts w:cs="B Nazanin" w:hint="cs"/>
          <w:sz w:val="28"/>
          <w:szCs w:val="28"/>
          <w:rtl/>
        </w:rPr>
        <w:t xml:space="preserve"> </w:t>
      </w:r>
      <w:r w:rsidR="00242D31">
        <w:rPr>
          <w:rFonts w:cs="B Nazanin" w:hint="cs"/>
          <w:sz w:val="28"/>
          <w:szCs w:val="28"/>
          <w:rtl/>
        </w:rPr>
        <w:t xml:space="preserve">پس شک ما در تخصیص </w:t>
      </w:r>
      <w:r w:rsidR="004727FA">
        <w:rPr>
          <w:rFonts w:cs="B Nazanin" w:hint="cs"/>
          <w:sz w:val="28"/>
          <w:szCs w:val="28"/>
          <w:rtl/>
        </w:rPr>
        <w:t xml:space="preserve"> ز</w:t>
      </w:r>
      <w:r w:rsidR="00242D31">
        <w:rPr>
          <w:rFonts w:cs="B Nazanin" w:hint="cs"/>
          <w:sz w:val="28"/>
          <w:szCs w:val="28"/>
          <w:rtl/>
        </w:rPr>
        <w:t>ائد است یعنی اضافه بر روایات مرجعیَّت مرد روایات جواز تقلید مرجعیَّت زن داریم یا خیر؟ تا مخصِّص آن عمومات باشد ؟ و چون شک در تخصیص زائد داریم اصالت الحرمه به حکم خودش باقی است</w:t>
      </w:r>
      <w:r w:rsidR="00D67124">
        <w:rPr>
          <w:rFonts w:cs="B Nazanin" w:hint="cs"/>
          <w:sz w:val="28"/>
          <w:szCs w:val="28"/>
          <w:rtl/>
        </w:rPr>
        <w:t>.</w:t>
      </w:r>
    </w:p>
    <w:p w:rsidR="00D67124" w:rsidRPr="004C1451" w:rsidRDefault="00215424" w:rsidP="00D67124">
      <w:pPr>
        <w:rPr>
          <w:rFonts w:cs="B Nazanin"/>
          <w:b/>
          <w:bCs/>
          <w:sz w:val="28"/>
          <w:szCs w:val="28"/>
          <w:rtl/>
        </w:rPr>
      </w:pPr>
      <w:r w:rsidRPr="004C1451">
        <w:rPr>
          <w:rFonts w:cs="B Nazanin" w:hint="cs"/>
          <w:b/>
          <w:bCs/>
          <w:sz w:val="28"/>
          <w:szCs w:val="28"/>
          <w:rtl/>
        </w:rPr>
        <w:t xml:space="preserve">به نظر </w:t>
      </w:r>
      <w:r w:rsidR="005772C8" w:rsidRPr="004C1451">
        <w:rPr>
          <w:rFonts w:cs="B Nazanin" w:hint="cs"/>
          <w:b/>
          <w:bCs/>
          <w:sz w:val="28"/>
          <w:szCs w:val="28"/>
          <w:rtl/>
        </w:rPr>
        <w:t>ما این بیان از دو جهت مخدوش است.</w:t>
      </w:r>
    </w:p>
    <w:p w:rsidR="00215424" w:rsidRDefault="00215424" w:rsidP="00D67124">
      <w:pPr>
        <w:rPr>
          <w:rFonts w:cs="B Nazanin"/>
          <w:sz w:val="28"/>
          <w:szCs w:val="28"/>
          <w:rtl/>
        </w:rPr>
      </w:pPr>
      <w:r w:rsidRPr="00717676">
        <w:rPr>
          <w:rFonts w:cs="B Nazanin" w:hint="cs"/>
          <w:b/>
          <w:bCs/>
          <w:sz w:val="28"/>
          <w:szCs w:val="28"/>
          <w:rtl/>
        </w:rPr>
        <w:t>جهت اول:</w:t>
      </w:r>
      <w:r>
        <w:rPr>
          <w:rFonts w:cs="B Nazanin" w:hint="cs"/>
          <w:sz w:val="28"/>
          <w:szCs w:val="28"/>
          <w:rtl/>
        </w:rPr>
        <w:t xml:space="preserve"> در مسئله جواز تقلید سیره عقلاء دلیل این مسئله است </w:t>
      </w:r>
      <w:r w:rsidR="0041251A">
        <w:rPr>
          <w:rFonts w:cs="B Nazanin" w:hint="cs"/>
          <w:sz w:val="28"/>
          <w:szCs w:val="28"/>
          <w:rtl/>
        </w:rPr>
        <w:t>(</w:t>
      </w:r>
      <w:r w:rsidR="00807374">
        <w:rPr>
          <w:rFonts w:cs="B Nazanin" w:hint="cs"/>
          <w:sz w:val="28"/>
          <w:szCs w:val="28"/>
          <w:rtl/>
        </w:rPr>
        <w:t xml:space="preserve">نه </w:t>
      </w:r>
      <w:r w:rsidR="0041251A">
        <w:rPr>
          <w:rFonts w:cs="B Nazanin" w:hint="cs"/>
          <w:sz w:val="28"/>
          <w:szCs w:val="28"/>
          <w:rtl/>
        </w:rPr>
        <w:t>عمومات از</w:t>
      </w:r>
      <w:r w:rsidR="00807374">
        <w:rPr>
          <w:rFonts w:cs="B Nazanin" w:hint="cs"/>
          <w:sz w:val="28"/>
          <w:szCs w:val="28"/>
          <w:rtl/>
        </w:rPr>
        <w:t xml:space="preserve"> آیات و روایات</w:t>
      </w:r>
      <w:r w:rsidR="0041251A">
        <w:rPr>
          <w:rFonts w:cs="B Nazanin" w:hint="cs"/>
          <w:sz w:val="28"/>
          <w:szCs w:val="28"/>
          <w:rtl/>
        </w:rPr>
        <w:t>)</w:t>
      </w:r>
      <w:r>
        <w:rPr>
          <w:rFonts w:cs="B Nazanin" w:hint="cs"/>
          <w:sz w:val="28"/>
          <w:szCs w:val="28"/>
          <w:rtl/>
        </w:rPr>
        <w:t xml:space="preserve"> و سیره عقلاء مطلق است هم مرجعیَّت مرد و هم مرجعیَّت زن را حج</w:t>
      </w:r>
      <w:r w:rsidR="00807374">
        <w:rPr>
          <w:rFonts w:cs="B Nazanin" w:hint="cs"/>
          <w:sz w:val="28"/>
          <w:szCs w:val="28"/>
          <w:rtl/>
        </w:rPr>
        <w:t>ّت</w:t>
      </w:r>
      <w:r>
        <w:rPr>
          <w:rFonts w:cs="B Nazanin" w:hint="cs"/>
          <w:sz w:val="28"/>
          <w:szCs w:val="28"/>
          <w:rtl/>
        </w:rPr>
        <w:t xml:space="preserve">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داند. وقتی دلیل</w:t>
      </w:r>
      <w:r w:rsidR="00807374">
        <w:rPr>
          <w:rFonts w:cs="B Nazanin" w:hint="cs"/>
          <w:sz w:val="28"/>
          <w:szCs w:val="28"/>
          <w:rtl/>
        </w:rPr>
        <w:t>ِ</w:t>
      </w:r>
      <w:r>
        <w:rPr>
          <w:rFonts w:cs="B Nazanin" w:hint="cs"/>
          <w:sz w:val="28"/>
          <w:szCs w:val="28"/>
          <w:rtl/>
        </w:rPr>
        <w:t xml:space="preserve"> جواز تقلید</w:t>
      </w:r>
      <w:r w:rsidR="00807374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سیره عقلاء شد و سیره نسبت به هر دو مساوی است </w:t>
      </w:r>
      <w:r w:rsidR="00807374">
        <w:rPr>
          <w:rFonts w:cs="B Nazanin" w:hint="cs"/>
          <w:sz w:val="28"/>
          <w:szCs w:val="28"/>
          <w:rtl/>
        </w:rPr>
        <w:t xml:space="preserve">لذا </w:t>
      </w:r>
      <w:r>
        <w:rPr>
          <w:rFonts w:cs="B Nazanin" w:hint="cs"/>
          <w:sz w:val="28"/>
          <w:szCs w:val="28"/>
          <w:rtl/>
        </w:rPr>
        <w:t>دیگر این مسئله از قبیل شک در تخصیص زائد نمی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شود</w:t>
      </w:r>
      <w:r w:rsidR="00807374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717676" w:rsidRDefault="00717676" w:rsidP="00D67124">
      <w:pPr>
        <w:rPr>
          <w:rFonts w:cs="B Nazanin"/>
          <w:sz w:val="28"/>
          <w:szCs w:val="28"/>
          <w:rtl/>
        </w:rPr>
      </w:pPr>
      <w:r w:rsidRPr="00717676">
        <w:rPr>
          <w:rFonts w:cs="B Nazanin" w:hint="cs"/>
          <w:b/>
          <w:bCs/>
          <w:sz w:val="28"/>
          <w:szCs w:val="28"/>
          <w:rtl/>
        </w:rPr>
        <w:t>جهت دوم:</w:t>
      </w:r>
      <w:r>
        <w:rPr>
          <w:rFonts w:cs="B Nazanin" w:hint="cs"/>
          <w:sz w:val="28"/>
          <w:szCs w:val="28"/>
          <w:rtl/>
        </w:rPr>
        <w:t xml:space="preserve"> در این جا اصالت البراعه جاری است نه اصالت الحرمه </w:t>
      </w:r>
      <w:r w:rsidR="000F279B">
        <w:rPr>
          <w:rFonts w:cs="B Nazanin" w:hint="cs"/>
          <w:sz w:val="28"/>
          <w:szCs w:val="28"/>
          <w:rtl/>
        </w:rPr>
        <w:t xml:space="preserve"> زیرا قدر متیقِّن وجوب رجوع جاهل به عالم است لکن نسبت به رجولیَّت شک داریم که آیا بر جاهل واجب است که </w:t>
      </w:r>
      <w:r w:rsidR="0041251A">
        <w:rPr>
          <w:rFonts w:cs="B Nazanin" w:hint="cs"/>
          <w:sz w:val="28"/>
          <w:szCs w:val="28"/>
          <w:rtl/>
        </w:rPr>
        <w:t xml:space="preserve">به </w:t>
      </w:r>
      <w:r w:rsidR="000F279B">
        <w:rPr>
          <w:rFonts w:cs="B Nazanin" w:hint="cs"/>
          <w:sz w:val="28"/>
          <w:szCs w:val="28"/>
          <w:rtl/>
        </w:rPr>
        <w:t xml:space="preserve">مرجع تقلید مرد مراجعه کند یا خیر؟ و این شک در واقع شک در تکلیف زائد است </w:t>
      </w:r>
      <w:r w:rsidR="00BA4BB1">
        <w:rPr>
          <w:rFonts w:cs="B Nazanin" w:hint="cs"/>
          <w:sz w:val="28"/>
          <w:szCs w:val="28"/>
          <w:rtl/>
        </w:rPr>
        <w:t>لذا براعت جاری است . نظیر اینکه واجب ع</w:t>
      </w:r>
      <w:r w:rsidR="0041251A">
        <w:rPr>
          <w:rFonts w:cs="B Nazanin" w:hint="cs"/>
          <w:sz w:val="28"/>
          <w:szCs w:val="28"/>
          <w:rtl/>
        </w:rPr>
        <w:t>ِ</w:t>
      </w:r>
      <w:r w:rsidR="00BA4BB1">
        <w:rPr>
          <w:rFonts w:cs="B Nazanin" w:hint="cs"/>
          <w:sz w:val="28"/>
          <w:szCs w:val="28"/>
          <w:rtl/>
        </w:rPr>
        <w:t>تق مطلق رقبه است</w:t>
      </w:r>
      <w:r w:rsidR="0041251A">
        <w:rPr>
          <w:rFonts w:cs="B Nazanin" w:hint="cs"/>
          <w:sz w:val="28"/>
          <w:szCs w:val="28"/>
          <w:rtl/>
        </w:rPr>
        <w:t xml:space="preserve"> ،</w:t>
      </w:r>
      <w:r w:rsidR="00BA4BB1">
        <w:rPr>
          <w:rFonts w:cs="B Nazanin" w:hint="cs"/>
          <w:sz w:val="28"/>
          <w:szCs w:val="28"/>
          <w:rtl/>
        </w:rPr>
        <w:t xml:space="preserve"> </w:t>
      </w:r>
      <w:r w:rsidR="0041251A">
        <w:rPr>
          <w:rFonts w:cs="B Nazanin" w:hint="cs"/>
          <w:sz w:val="28"/>
          <w:szCs w:val="28"/>
          <w:rtl/>
        </w:rPr>
        <w:t xml:space="preserve">و </w:t>
      </w:r>
      <w:r w:rsidR="00BA4BB1">
        <w:rPr>
          <w:rFonts w:cs="B Nazanin" w:hint="cs"/>
          <w:sz w:val="28"/>
          <w:szCs w:val="28"/>
          <w:rtl/>
        </w:rPr>
        <w:t>شک در ایمان در واقع شک در تکلیف زائد است و لذا زمانی که دلیل</w:t>
      </w:r>
      <w:r w:rsidR="00EB0938">
        <w:rPr>
          <w:rFonts w:cs="B Nazanin" w:hint="cs"/>
          <w:sz w:val="28"/>
          <w:szCs w:val="28"/>
          <w:rtl/>
        </w:rPr>
        <w:t>ِ</w:t>
      </w:r>
      <w:r w:rsidR="00BA4BB1">
        <w:rPr>
          <w:rFonts w:cs="B Nazanin" w:hint="cs"/>
          <w:sz w:val="28"/>
          <w:szCs w:val="28"/>
          <w:rtl/>
        </w:rPr>
        <w:t xml:space="preserve"> </w:t>
      </w:r>
      <w:r w:rsidR="000045A8">
        <w:rPr>
          <w:rFonts w:cs="B Nazanin" w:hint="cs"/>
          <w:sz w:val="28"/>
          <w:szCs w:val="28"/>
          <w:rtl/>
        </w:rPr>
        <w:t xml:space="preserve">واجب </w:t>
      </w:r>
      <w:r w:rsidR="00BA4BB1">
        <w:rPr>
          <w:rFonts w:cs="B Nazanin" w:hint="cs"/>
          <w:sz w:val="28"/>
          <w:szCs w:val="28"/>
          <w:rtl/>
        </w:rPr>
        <w:t>ل</w:t>
      </w:r>
      <w:r w:rsidR="00EB0938">
        <w:rPr>
          <w:rFonts w:cs="B Nazanin" w:hint="cs"/>
          <w:sz w:val="28"/>
          <w:szCs w:val="28"/>
          <w:rtl/>
        </w:rPr>
        <w:t>ُ</w:t>
      </w:r>
      <w:r w:rsidR="00BA4BB1">
        <w:rPr>
          <w:rFonts w:cs="B Nazanin" w:hint="cs"/>
          <w:sz w:val="28"/>
          <w:szCs w:val="28"/>
          <w:rtl/>
        </w:rPr>
        <w:t>ب</w:t>
      </w:r>
      <w:r w:rsidR="00EB0938">
        <w:rPr>
          <w:rFonts w:cs="B Nazanin" w:hint="cs"/>
          <w:sz w:val="28"/>
          <w:szCs w:val="28"/>
          <w:rtl/>
        </w:rPr>
        <w:t>ّ</w:t>
      </w:r>
      <w:r w:rsidR="00BA4BB1">
        <w:rPr>
          <w:rFonts w:cs="B Nazanin" w:hint="cs"/>
          <w:sz w:val="28"/>
          <w:szCs w:val="28"/>
          <w:rtl/>
        </w:rPr>
        <w:t>ی باشد یا دلیل واجب دلیل</w:t>
      </w:r>
      <w:r w:rsidR="00EB0938">
        <w:rPr>
          <w:rFonts w:cs="B Nazanin" w:hint="cs"/>
          <w:sz w:val="28"/>
          <w:szCs w:val="28"/>
          <w:rtl/>
        </w:rPr>
        <w:t>ِ</w:t>
      </w:r>
      <w:r w:rsidR="00BA4BB1">
        <w:rPr>
          <w:rFonts w:cs="B Nazanin" w:hint="cs"/>
          <w:sz w:val="28"/>
          <w:szCs w:val="28"/>
          <w:rtl/>
        </w:rPr>
        <w:t xml:space="preserve"> لفظی مجمل باشد </w:t>
      </w:r>
      <w:r w:rsidR="000045A8">
        <w:rPr>
          <w:rFonts w:cs="B Nazanin" w:hint="cs"/>
          <w:sz w:val="28"/>
          <w:szCs w:val="28"/>
          <w:rtl/>
        </w:rPr>
        <w:t>مثل آیه و روایت .. در این جا براعت جاری است</w:t>
      </w:r>
      <w:r w:rsidR="00EB0938">
        <w:rPr>
          <w:rFonts w:cs="B Nazanin" w:hint="cs"/>
          <w:sz w:val="28"/>
          <w:szCs w:val="28"/>
          <w:rtl/>
        </w:rPr>
        <w:t>.</w:t>
      </w:r>
      <w:r w:rsidR="000045A8">
        <w:rPr>
          <w:rFonts w:cs="B Nazanin" w:hint="cs"/>
          <w:sz w:val="28"/>
          <w:szCs w:val="28"/>
          <w:rtl/>
        </w:rPr>
        <w:t xml:space="preserve"> </w:t>
      </w:r>
    </w:p>
    <w:p w:rsidR="00AA16EA" w:rsidRDefault="00AA16EA" w:rsidP="00D67124">
      <w:pPr>
        <w:rPr>
          <w:rFonts w:cs="B Nazanin"/>
          <w:sz w:val="28"/>
          <w:szCs w:val="28"/>
          <w:rtl/>
        </w:rPr>
      </w:pPr>
      <w:r w:rsidRPr="00E87449">
        <w:rPr>
          <w:rFonts w:cs="B Nazanin" w:hint="cs"/>
          <w:b/>
          <w:bCs/>
          <w:sz w:val="28"/>
          <w:szCs w:val="28"/>
          <w:rtl/>
        </w:rPr>
        <w:t>وجه دوم:</w:t>
      </w:r>
      <w:r>
        <w:rPr>
          <w:rFonts w:cs="B Nazanin" w:hint="cs"/>
          <w:sz w:val="28"/>
          <w:szCs w:val="28"/>
          <w:rtl/>
        </w:rPr>
        <w:t xml:space="preserve"> دوران بین اعتبار ذکوریَّت در مرجع تقلید یا ا</w:t>
      </w:r>
      <w:r w:rsidR="00EB0938">
        <w:rPr>
          <w:rFonts w:cs="B Nazanin" w:hint="cs"/>
          <w:sz w:val="28"/>
          <w:szCs w:val="28"/>
          <w:rtl/>
        </w:rPr>
        <w:t>ُ</w:t>
      </w:r>
      <w:r>
        <w:rPr>
          <w:rFonts w:cs="B Nazanin" w:hint="cs"/>
          <w:sz w:val="28"/>
          <w:szCs w:val="28"/>
          <w:rtl/>
        </w:rPr>
        <w:t>نوثیَّت از قبیل دوران بین تعیین و تخییر است.</w:t>
      </w:r>
    </w:p>
    <w:p w:rsidR="00AA16EA" w:rsidRDefault="00AA16EA" w:rsidP="00D6712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یعنی أمر دائر است بین اینکه همه مردم به طور معیَّن مقلِّد مرجع مرد شوند یا اینکه بین مرجع مرد و زن مخیَّر هستند و می</w:t>
      </w:r>
      <w:r>
        <w:rPr>
          <w:rFonts w:cs="B Nazanin"/>
          <w:sz w:val="28"/>
          <w:szCs w:val="28"/>
          <w:rtl/>
        </w:rPr>
        <w:softHyphen/>
      </w:r>
      <w:r w:rsidR="00EB0938">
        <w:rPr>
          <w:rFonts w:cs="B Nazanin" w:hint="cs"/>
          <w:sz w:val="28"/>
          <w:szCs w:val="28"/>
          <w:rtl/>
        </w:rPr>
        <w:t>توانند هر کدام را اختیار کنند؟</w:t>
      </w:r>
    </w:p>
    <w:p w:rsidR="00AA16EA" w:rsidRDefault="00E87449" w:rsidP="00D6712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این صورت اصالت التعیین حاکم است لذا مقتضای آن تقلید از مرد است و لذا رجولیَّت شرط است</w:t>
      </w:r>
      <w:r w:rsidR="008A0805">
        <w:rPr>
          <w:rFonts w:cs="B Nazanin" w:hint="cs"/>
          <w:sz w:val="28"/>
          <w:szCs w:val="28"/>
          <w:rtl/>
        </w:rPr>
        <w:t>..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422F56" w:rsidRPr="008A0805" w:rsidRDefault="00422F56" w:rsidP="00D67124">
      <w:pPr>
        <w:rPr>
          <w:rFonts w:cs="B Nazanin"/>
          <w:color w:val="FF0000"/>
          <w:sz w:val="28"/>
          <w:szCs w:val="28"/>
          <w:rtl/>
        </w:rPr>
      </w:pPr>
      <w:r w:rsidRPr="008A0805">
        <w:rPr>
          <w:rFonts w:cs="B Nazanin" w:hint="cs"/>
          <w:color w:val="FF0000"/>
          <w:sz w:val="28"/>
          <w:szCs w:val="28"/>
          <w:rtl/>
        </w:rPr>
        <w:t>به نظر ما اقسام تخییر باید بررسی شود</w:t>
      </w:r>
      <w:r w:rsidR="005772C8" w:rsidRPr="008A0805">
        <w:rPr>
          <w:rFonts w:cs="B Nazanin" w:hint="cs"/>
          <w:color w:val="FF0000"/>
          <w:sz w:val="28"/>
          <w:szCs w:val="28"/>
          <w:rtl/>
        </w:rPr>
        <w:t>.</w:t>
      </w:r>
    </w:p>
    <w:p w:rsidR="00422F56" w:rsidRPr="005772C8" w:rsidRDefault="00422F56" w:rsidP="00D67124">
      <w:pPr>
        <w:rPr>
          <w:rFonts w:cs="B Nazanin"/>
          <w:b/>
          <w:bCs/>
          <w:sz w:val="28"/>
          <w:szCs w:val="28"/>
          <w:rtl/>
        </w:rPr>
      </w:pPr>
      <w:r w:rsidRPr="005772C8">
        <w:rPr>
          <w:rFonts w:cs="B Nazanin" w:hint="cs"/>
          <w:b/>
          <w:bCs/>
          <w:sz w:val="28"/>
          <w:szCs w:val="28"/>
          <w:rtl/>
        </w:rPr>
        <w:t>تخییر چهار قسم است</w:t>
      </w:r>
      <w:r w:rsidR="005772C8" w:rsidRPr="005772C8">
        <w:rPr>
          <w:rFonts w:cs="B Nazanin" w:hint="cs"/>
          <w:b/>
          <w:bCs/>
          <w:sz w:val="28"/>
          <w:szCs w:val="28"/>
          <w:rtl/>
        </w:rPr>
        <w:t>.</w:t>
      </w:r>
    </w:p>
    <w:p w:rsidR="00422F56" w:rsidRDefault="00422F56" w:rsidP="00E919E6">
      <w:pPr>
        <w:rPr>
          <w:rFonts w:cs="B Nazanin"/>
          <w:sz w:val="28"/>
          <w:szCs w:val="28"/>
          <w:rtl/>
        </w:rPr>
      </w:pPr>
      <w:r w:rsidRPr="005772C8">
        <w:rPr>
          <w:rFonts w:cs="B Nazanin" w:hint="cs"/>
          <w:b/>
          <w:bCs/>
          <w:sz w:val="28"/>
          <w:szCs w:val="28"/>
          <w:rtl/>
        </w:rPr>
        <w:lastRenderedPageBreak/>
        <w:t>الف:</w:t>
      </w:r>
      <w:r>
        <w:rPr>
          <w:rFonts w:cs="B Nazanin" w:hint="cs"/>
          <w:sz w:val="28"/>
          <w:szCs w:val="28"/>
          <w:rtl/>
        </w:rPr>
        <w:t xml:space="preserve"> </w:t>
      </w:r>
      <w:r w:rsidRPr="00E919E6">
        <w:rPr>
          <w:rFonts w:cs="B Nazanin" w:hint="cs"/>
          <w:color w:val="FF0000"/>
          <w:sz w:val="28"/>
          <w:szCs w:val="28"/>
          <w:rtl/>
        </w:rPr>
        <w:t>تخییر عقلی</w:t>
      </w:r>
      <w:r w:rsidR="008A0805" w:rsidRPr="00E919E6">
        <w:rPr>
          <w:rFonts w:cs="B Nazanin" w:hint="cs"/>
          <w:color w:val="FF0000"/>
          <w:sz w:val="28"/>
          <w:szCs w:val="28"/>
          <w:rtl/>
        </w:rPr>
        <w:t xml:space="preserve">: </w:t>
      </w:r>
      <w:r w:rsidR="008A0805">
        <w:rPr>
          <w:rFonts w:cs="B Nazanin" w:hint="cs"/>
          <w:sz w:val="28"/>
          <w:szCs w:val="28"/>
          <w:rtl/>
        </w:rPr>
        <w:t>این نوع تخییر</w:t>
      </w:r>
      <w:r>
        <w:rPr>
          <w:rFonts w:cs="B Nazanin" w:hint="cs"/>
          <w:sz w:val="28"/>
          <w:szCs w:val="28"/>
          <w:rtl/>
        </w:rPr>
        <w:t xml:space="preserve"> در جای است که أمر به طبیعت تعلُّق بگیرد آن گاه عقل </w:t>
      </w:r>
      <w:r w:rsidR="008A0805">
        <w:rPr>
          <w:rFonts w:cs="B Nazanin" w:hint="cs"/>
          <w:sz w:val="28"/>
          <w:szCs w:val="28"/>
          <w:rtl/>
        </w:rPr>
        <w:t>، ما را بین افراد طبیعت مخیَّر مند</w:t>
      </w:r>
      <w:r>
        <w:rPr>
          <w:rFonts w:cs="B Nazanin" w:hint="cs"/>
          <w:sz w:val="28"/>
          <w:szCs w:val="28"/>
          <w:rtl/>
        </w:rPr>
        <w:t xml:space="preserve"> مثلا مولی فرمود صلِّ </w:t>
      </w:r>
      <w:r w:rsidR="00E919E6">
        <w:rPr>
          <w:rFonts w:cs="B Nazanin" w:hint="cs"/>
          <w:sz w:val="28"/>
          <w:szCs w:val="28"/>
          <w:rtl/>
        </w:rPr>
        <w:t>در این جا عقل ما را بین افراد طولی و عرضی صلاه مخیَّر می</w:t>
      </w:r>
      <w:r w:rsidR="00E919E6">
        <w:rPr>
          <w:rFonts w:cs="B Nazanin"/>
          <w:sz w:val="28"/>
          <w:szCs w:val="28"/>
          <w:rtl/>
        </w:rPr>
        <w:softHyphen/>
      </w:r>
      <w:r w:rsidR="00E919E6">
        <w:rPr>
          <w:rFonts w:cs="B Nazanin" w:hint="cs"/>
          <w:sz w:val="28"/>
          <w:szCs w:val="28"/>
          <w:rtl/>
        </w:rPr>
        <w:t>کند.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3E0FCF" w:rsidRDefault="003E0FCF" w:rsidP="00D67124">
      <w:pPr>
        <w:rPr>
          <w:rFonts w:cs="B Nazanin"/>
          <w:sz w:val="28"/>
          <w:szCs w:val="28"/>
          <w:rtl/>
        </w:rPr>
      </w:pPr>
      <w:r w:rsidRPr="005772C8">
        <w:rPr>
          <w:rFonts w:cs="B Nazanin" w:hint="cs"/>
          <w:b/>
          <w:bCs/>
          <w:sz w:val="28"/>
          <w:szCs w:val="28"/>
          <w:rtl/>
        </w:rPr>
        <w:t>ب:</w:t>
      </w:r>
      <w:r>
        <w:rPr>
          <w:rFonts w:cs="B Nazanin" w:hint="cs"/>
          <w:sz w:val="28"/>
          <w:szCs w:val="28"/>
          <w:rtl/>
        </w:rPr>
        <w:t xml:space="preserve"> </w:t>
      </w:r>
      <w:r w:rsidRPr="00E919E6">
        <w:rPr>
          <w:rFonts w:cs="B Nazanin" w:hint="cs"/>
          <w:color w:val="FF0000"/>
          <w:sz w:val="28"/>
          <w:szCs w:val="28"/>
          <w:rtl/>
        </w:rPr>
        <w:t>تخییر شرعی</w:t>
      </w:r>
      <w:r w:rsidR="00E919E6" w:rsidRPr="00E919E6">
        <w:rPr>
          <w:rFonts w:cs="B Nazanin" w:hint="cs"/>
          <w:color w:val="FF0000"/>
          <w:sz w:val="28"/>
          <w:szCs w:val="28"/>
          <w:rtl/>
        </w:rPr>
        <w:t>:</w:t>
      </w:r>
      <w:r w:rsidR="00E919E6">
        <w:rPr>
          <w:rFonts w:cs="B Nazanin" w:hint="cs"/>
          <w:color w:val="FF0000"/>
          <w:sz w:val="28"/>
          <w:szCs w:val="28"/>
          <w:rtl/>
        </w:rPr>
        <w:t xml:space="preserve"> </w:t>
      </w:r>
      <w:r w:rsidR="00E919E6" w:rsidRPr="00E919E6">
        <w:rPr>
          <w:rFonts w:cs="B Nazanin" w:hint="cs"/>
          <w:sz w:val="28"/>
          <w:szCs w:val="28"/>
          <w:rtl/>
        </w:rPr>
        <w:t>این نوع تخییر در</w:t>
      </w:r>
      <w:r w:rsidRPr="00E919E6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جای </w:t>
      </w:r>
      <w:r w:rsidR="00E75B40">
        <w:rPr>
          <w:rFonts w:cs="B Nazanin" w:hint="cs"/>
          <w:sz w:val="28"/>
          <w:szCs w:val="28"/>
          <w:rtl/>
        </w:rPr>
        <w:t xml:space="preserve">است </w:t>
      </w:r>
      <w:r>
        <w:rPr>
          <w:rFonts w:cs="B Nazanin" w:hint="cs"/>
          <w:sz w:val="28"/>
          <w:szCs w:val="28"/>
          <w:rtl/>
        </w:rPr>
        <w:t xml:space="preserve">که خود شارع در خطاب </w:t>
      </w:r>
      <w:r w:rsidR="00E75B40">
        <w:rPr>
          <w:rFonts w:cs="B Nazanin" w:hint="cs"/>
          <w:sz w:val="28"/>
          <w:szCs w:val="28"/>
          <w:rtl/>
        </w:rPr>
        <w:t>،أ</w:t>
      </w:r>
      <w:r>
        <w:rPr>
          <w:rFonts w:cs="B Nazanin" w:hint="cs"/>
          <w:sz w:val="28"/>
          <w:szCs w:val="28"/>
          <w:rtl/>
        </w:rPr>
        <w:t>مر</w:t>
      </w:r>
      <w:r w:rsidR="00E919E6">
        <w:rPr>
          <w:rFonts w:cs="B Nazanin" w:hint="cs"/>
          <w:sz w:val="28"/>
          <w:szCs w:val="28"/>
          <w:rtl/>
        </w:rPr>
        <w:t xml:space="preserve"> به تخییر کند مانند کفارات ثلاث</w:t>
      </w:r>
      <w:r w:rsidR="00E75B40">
        <w:rPr>
          <w:rFonts w:cs="B Nazanin" w:hint="cs"/>
          <w:sz w:val="28"/>
          <w:szCs w:val="28"/>
          <w:rtl/>
        </w:rPr>
        <w:t>.</w:t>
      </w:r>
    </w:p>
    <w:p w:rsidR="003E0FCF" w:rsidRDefault="003E0FCF" w:rsidP="00D67124">
      <w:pPr>
        <w:rPr>
          <w:rFonts w:cs="B Nazanin"/>
          <w:sz w:val="28"/>
          <w:szCs w:val="28"/>
          <w:rtl/>
        </w:rPr>
      </w:pPr>
      <w:r w:rsidRPr="005772C8">
        <w:rPr>
          <w:rFonts w:cs="B Nazanin" w:hint="cs"/>
          <w:b/>
          <w:bCs/>
          <w:sz w:val="28"/>
          <w:szCs w:val="28"/>
          <w:rtl/>
        </w:rPr>
        <w:t>ج:</w:t>
      </w:r>
      <w:r>
        <w:rPr>
          <w:rFonts w:cs="B Nazanin" w:hint="cs"/>
          <w:sz w:val="28"/>
          <w:szCs w:val="28"/>
          <w:rtl/>
        </w:rPr>
        <w:t xml:space="preserve"> </w:t>
      </w:r>
      <w:r w:rsidR="00E341B2" w:rsidRPr="00E75B40">
        <w:rPr>
          <w:rFonts w:cs="B Nazanin" w:hint="cs"/>
          <w:color w:val="FF0000"/>
          <w:sz w:val="28"/>
          <w:szCs w:val="28"/>
          <w:rtl/>
        </w:rPr>
        <w:t xml:space="preserve">تخییر عقلی در باب تزاحم: </w:t>
      </w:r>
      <w:r w:rsidR="00E75B40">
        <w:rPr>
          <w:rFonts w:cs="B Nazanin" w:hint="cs"/>
          <w:sz w:val="28"/>
          <w:szCs w:val="28"/>
          <w:rtl/>
        </w:rPr>
        <w:t>مثلا هم أ</w:t>
      </w:r>
      <w:r w:rsidR="00E341B2">
        <w:rPr>
          <w:rFonts w:cs="B Nazanin" w:hint="cs"/>
          <w:sz w:val="28"/>
          <w:szCs w:val="28"/>
          <w:rtl/>
        </w:rPr>
        <w:t>مر به ازال</w:t>
      </w:r>
      <w:r w:rsidR="00E75B40">
        <w:rPr>
          <w:rFonts w:cs="B Nazanin" w:hint="cs"/>
          <w:sz w:val="28"/>
          <w:szCs w:val="28"/>
          <w:rtl/>
        </w:rPr>
        <w:t>هُ</w:t>
      </w:r>
      <w:r w:rsidR="00E341B2">
        <w:rPr>
          <w:rFonts w:cs="B Nazanin" w:hint="cs"/>
          <w:sz w:val="28"/>
          <w:szCs w:val="28"/>
          <w:rtl/>
        </w:rPr>
        <w:t xml:space="preserve"> النجاسه داریم هم صلِّ و یک قدرت هم بیشتر نیست که باید برای یکی از آنها صرف شود </w:t>
      </w:r>
      <w:r w:rsidR="0080436D">
        <w:rPr>
          <w:rFonts w:cs="B Nazanin" w:hint="cs"/>
          <w:sz w:val="28"/>
          <w:szCs w:val="28"/>
          <w:rtl/>
        </w:rPr>
        <w:t>عقل می</w:t>
      </w:r>
      <w:r w:rsidR="0080436D">
        <w:rPr>
          <w:rFonts w:cs="B Nazanin"/>
          <w:sz w:val="28"/>
          <w:szCs w:val="28"/>
          <w:rtl/>
        </w:rPr>
        <w:softHyphen/>
      </w:r>
      <w:r w:rsidR="0080436D">
        <w:rPr>
          <w:rFonts w:cs="B Nazanin" w:hint="cs"/>
          <w:sz w:val="28"/>
          <w:szCs w:val="28"/>
          <w:rtl/>
        </w:rPr>
        <w:t>گوید مخی</w:t>
      </w:r>
      <w:r w:rsidR="00D122E7">
        <w:rPr>
          <w:rFonts w:cs="B Nazanin" w:hint="cs"/>
          <w:sz w:val="28"/>
          <w:szCs w:val="28"/>
          <w:rtl/>
        </w:rPr>
        <w:t>َّر هستنی ( عقل از باب تزاحم مخیَّ</w:t>
      </w:r>
      <w:r w:rsidR="0080436D">
        <w:rPr>
          <w:rFonts w:cs="B Nazanin" w:hint="cs"/>
          <w:sz w:val="28"/>
          <w:szCs w:val="28"/>
          <w:rtl/>
        </w:rPr>
        <w:t>ر می</w:t>
      </w:r>
      <w:r w:rsidR="0080436D">
        <w:rPr>
          <w:rFonts w:cs="B Nazanin"/>
          <w:sz w:val="28"/>
          <w:szCs w:val="28"/>
          <w:rtl/>
        </w:rPr>
        <w:softHyphen/>
      </w:r>
      <w:r w:rsidR="0080436D">
        <w:rPr>
          <w:rFonts w:cs="B Nazanin" w:hint="cs"/>
          <w:sz w:val="28"/>
          <w:szCs w:val="28"/>
          <w:rtl/>
        </w:rPr>
        <w:t>ک</w:t>
      </w:r>
      <w:r w:rsidR="00D122E7">
        <w:rPr>
          <w:rFonts w:cs="B Nazanin" w:hint="cs"/>
          <w:sz w:val="28"/>
          <w:szCs w:val="28"/>
          <w:rtl/>
        </w:rPr>
        <w:t>ند و می</w:t>
      </w:r>
      <w:r w:rsidR="00D122E7">
        <w:rPr>
          <w:rFonts w:cs="B Nazanin"/>
          <w:sz w:val="28"/>
          <w:szCs w:val="28"/>
          <w:rtl/>
        </w:rPr>
        <w:softHyphen/>
      </w:r>
      <w:r w:rsidR="00D122E7">
        <w:rPr>
          <w:rFonts w:cs="B Nazanin" w:hint="cs"/>
          <w:sz w:val="28"/>
          <w:szCs w:val="28"/>
          <w:rtl/>
        </w:rPr>
        <w:t>گوید</w:t>
      </w:r>
      <w:r w:rsidR="0080436D">
        <w:rPr>
          <w:rFonts w:cs="B Nazanin" w:hint="cs"/>
          <w:sz w:val="28"/>
          <w:szCs w:val="28"/>
          <w:rtl/>
        </w:rPr>
        <w:t xml:space="preserve"> اول اهم </w:t>
      </w:r>
      <w:r w:rsidR="00D122E7">
        <w:rPr>
          <w:rFonts w:cs="B Nazanin" w:hint="cs"/>
          <w:sz w:val="28"/>
          <w:szCs w:val="28"/>
          <w:rtl/>
        </w:rPr>
        <w:t>را انجام بده اگر نشد مهم را به جا بیاور</w:t>
      </w:r>
      <w:r w:rsidR="0080436D">
        <w:rPr>
          <w:rFonts w:cs="B Nazanin" w:hint="cs"/>
          <w:sz w:val="28"/>
          <w:szCs w:val="28"/>
          <w:rtl/>
        </w:rPr>
        <w:t xml:space="preserve"> )</w:t>
      </w:r>
    </w:p>
    <w:p w:rsidR="0080436D" w:rsidRDefault="0080436D" w:rsidP="00D67124">
      <w:pPr>
        <w:rPr>
          <w:rFonts w:cs="B Nazanin"/>
          <w:sz w:val="28"/>
          <w:szCs w:val="28"/>
          <w:rtl/>
        </w:rPr>
      </w:pPr>
      <w:r w:rsidRPr="005772C8">
        <w:rPr>
          <w:rFonts w:cs="B Nazanin" w:hint="cs"/>
          <w:b/>
          <w:bCs/>
          <w:sz w:val="28"/>
          <w:szCs w:val="28"/>
          <w:rtl/>
        </w:rPr>
        <w:t>د:</w:t>
      </w:r>
      <w:r>
        <w:rPr>
          <w:rFonts w:cs="B Nazanin" w:hint="cs"/>
          <w:sz w:val="28"/>
          <w:szCs w:val="28"/>
          <w:rtl/>
        </w:rPr>
        <w:t xml:space="preserve"> </w:t>
      </w:r>
      <w:r w:rsidR="00D122E7" w:rsidRPr="00D122E7">
        <w:rPr>
          <w:rFonts w:cs="B Nazanin" w:hint="cs"/>
          <w:color w:val="FF0000"/>
          <w:sz w:val="28"/>
          <w:szCs w:val="28"/>
          <w:rtl/>
        </w:rPr>
        <w:t xml:space="preserve">تخییر عقلی در دوران بین محذورین: </w:t>
      </w:r>
      <w:r w:rsidR="00E30078">
        <w:rPr>
          <w:rFonts w:cs="B Nazanin" w:hint="cs"/>
          <w:sz w:val="28"/>
          <w:szCs w:val="28"/>
          <w:rtl/>
        </w:rPr>
        <w:t>مثل اینکه أمر دائر بین حرمت و وجوب است</w:t>
      </w:r>
      <w:r w:rsidR="00D122E7">
        <w:rPr>
          <w:rFonts w:cs="B Nazanin" w:hint="cs"/>
          <w:sz w:val="28"/>
          <w:szCs w:val="28"/>
          <w:rtl/>
        </w:rPr>
        <w:t xml:space="preserve"> (‌نماز جمعه در عصر غیبت )‌و هیچ</w:t>
      </w:r>
      <w:r w:rsidR="00E30078">
        <w:rPr>
          <w:rFonts w:cs="B Nazanin" w:hint="cs"/>
          <w:sz w:val="28"/>
          <w:szCs w:val="28"/>
          <w:rtl/>
        </w:rPr>
        <w:t xml:space="preserve"> یک هم مرجح ندارد.</w:t>
      </w:r>
    </w:p>
    <w:p w:rsidR="00E30078" w:rsidRDefault="00E30078" w:rsidP="00D6712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با توجه به این مطلب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گوییم</w:t>
      </w:r>
      <w:r w:rsidR="00D122E7">
        <w:rPr>
          <w:rFonts w:cs="B Nazanin" w:hint="cs"/>
          <w:sz w:val="28"/>
          <w:szCs w:val="28"/>
          <w:rtl/>
        </w:rPr>
        <w:t>:</w:t>
      </w:r>
    </w:p>
    <w:p w:rsidR="00E30078" w:rsidRDefault="00E30078" w:rsidP="00D6712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باید دید تخییر بین انتخاب مرد یا زن برای جاهل کدام یک از این اقسام است ؟</w:t>
      </w:r>
    </w:p>
    <w:p w:rsidR="00E30078" w:rsidRDefault="002B039D" w:rsidP="00D6712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به نظر ما هیچ کدام نیست لذا از ریشه وجه شما باطل است</w:t>
      </w:r>
      <w:r w:rsidR="007A6C9C">
        <w:rPr>
          <w:rFonts w:cs="B Nazanin" w:hint="cs"/>
          <w:sz w:val="28"/>
          <w:szCs w:val="28"/>
          <w:rtl/>
        </w:rPr>
        <w:t>.</w:t>
      </w:r>
    </w:p>
    <w:p w:rsidR="002B039D" w:rsidRDefault="002B039D" w:rsidP="00D6712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اما تخییر شرعی نیست چون خطابی از شارع نیامده است.</w:t>
      </w:r>
    </w:p>
    <w:p w:rsidR="00A40D46" w:rsidRDefault="00A40D46" w:rsidP="00D6712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اما تخییر عقلی باب تزاحم نیست زیا تزاحمی بین مرجعیَّت زن و مرد نیست</w:t>
      </w:r>
      <w:r w:rsidR="007A6C9C">
        <w:rPr>
          <w:rFonts w:cs="B Nazanin" w:hint="cs"/>
          <w:sz w:val="28"/>
          <w:szCs w:val="28"/>
          <w:rtl/>
        </w:rPr>
        <w:t>.</w:t>
      </w:r>
    </w:p>
    <w:p w:rsidR="00F91748" w:rsidRDefault="007A6C9C" w:rsidP="00D6712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اما تخییر عقلی در دوران بی</w:t>
      </w:r>
      <w:r w:rsidR="00A40D46">
        <w:rPr>
          <w:rFonts w:cs="B Nazanin" w:hint="cs"/>
          <w:sz w:val="28"/>
          <w:szCs w:val="28"/>
          <w:rtl/>
        </w:rPr>
        <w:t>ن م</w:t>
      </w:r>
      <w:r>
        <w:rPr>
          <w:rFonts w:cs="B Nazanin" w:hint="cs"/>
          <w:sz w:val="28"/>
          <w:szCs w:val="28"/>
          <w:rtl/>
        </w:rPr>
        <w:t xml:space="preserve">حذورین هم نیست چون دلیلی و </w:t>
      </w:r>
      <w:r w:rsidR="00A40D46">
        <w:rPr>
          <w:rFonts w:cs="B Nazanin" w:hint="cs"/>
          <w:sz w:val="28"/>
          <w:szCs w:val="28"/>
          <w:rtl/>
        </w:rPr>
        <w:t xml:space="preserve">حدیثی نداریم که مرجعیَّت مرد را واجب و </w:t>
      </w:r>
      <w:r>
        <w:rPr>
          <w:rFonts w:cs="B Nazanin" w:hint="cs"/>
          <w:sz w:val="28"/>
          <w:szCs w:val="28"/>
          <w:rtl/>
        </w:rPr>
        <w:t>مرجعیَّت زن را حرام کند تا دورا</w:t>
      </w:r>
      <w:r w:rsidR="00A40D46">
        <w:rPr>
          <w:rFonts w:cs="B Nazanin" w:hint="cs"/>
          <w:sz w:val="28"/>
          <w:szCs w:val="28"/>
          <w:rtl/>
        </w:rPr>
        <w:t>ن بین محذورین می</w:t>
      </w:r>
      <w:r w:rsidR="00A40D46">
        <w:rPr>
          <w:rFonts w:cs="B Nazanin"/>
          <w:sz w:val="28"/>
          <w:szCs w:val="28"/>
          <w:rtl/>
        </w:rPr>
        <w:softHyphen/>
      </w:r>
      <w:r w:rsidR="00A40D46">
        <w:rPr>
          <w:rFonts w:cs="B Nazanin" w:hint="cs"/>
          <w:sz w:val="28"/>
          <w:szCs w:val="28"/>
          <w:rtl/>
        </w:rPr>
        <w:t>شود</w:t>
      </w:r>
      <w:r>
        <w:rPr>
          <w:rFonts w:cs="B Nazanin" w:hint="cs"/>
          <w:sz w:val="28"/>
          <w:szCs w:val="28"/>
          <w:rtl/>
        </w:rPr>
        <w:t>.</w:t>
      </w:r>
      <w:r w:rsidR="00A40D46">
        <w:rPr>
          <w:rFonts w:cs="B Nazanin" w:hint="cs"/>
          <w:sz w:val="28"/>
          <w:szCs w:val="28"/>
          <w:rtl/>
        </w:rPr>
        <w:t xml:space="preserve"> </w:t>
      </w:r>
    </w:p>
    <w:p w:rsidR="002B039D" w:rsidRDefault="00F91748" w:rsidP="004D293E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اما تخییر عقلی نیست </w:t>
      </w:r>
      <w:r w:rsidR="004D293E">
        <w:rPr>
          <w:rFonts w:cs="B Nazanin" w:hint="cs"/>
          <w:sz w:val="28"/>
          <w:szCs w:val="28"/>
          <w:rtl/>
        </w:rPr>
        <w:t>چون</w:t>
      </w:r>
      <w:r>
        <w:rPr>
          <w:rFonts w:cs="B Nazanin" w:hint="cs"/>
          <w:sz w:val="28"/>
          <w:szCs w:val="28"/>
          <w:rtl/>
        </w:rPr>
        <w:t xml:space="preserve"> مسئله جواز تقلید از راه سیره عقلاء ثابت شد</w:t>
      </w:r>
      <w:r w:rsidR="004D293E">
        <w:rPr>
          <w:rFonts w:cs="B Nazanin" w:hint="cs"/>
          <w:sz w:val="28"/>
          <w:szCs w:val="28"/>
          <w:rtl/>
        </w:rPr>
        <w:t>ه است نه از راه عقل.</w:t>
      </w:r>
      <w:bookmarkStart w:id="0" w:name="_GoBack"/>
      <w:bookmarkEnd w:id="0"/>
      <w:r>
        <w:rPr>
          <w:rFonts w:cs="B Nazanin" w:hint="cs"/>
          <w:sz w:val="28"/>
          <w:szCs w:val="28"/>
          <w:rtl/>
        </w:rPr>
        <w:t xml:space="preserve"> </w:t>
      </w:r>
      <w:r w:rsidR="002B039D">
        <w:rPr>
          <w:rFonts w:cs="B Nazanin" w:hint="cs"/>
          <w:sz w:val="28"/>
          <w:szCs w:val="28"/>
          <w:rtl/>
        </w:rPr>
        <w:t xml:space="preserve"> </w:t>
      </w:r>
    </w:p>
    <w:p w:rsidR="002B039D" w:rsidRDefault="002B039D" w:rsidP="00D67124">
      <w:pPr>
        <w:rPr>
          <w:rFonts w:cs="B Nazanin"/>
          <w:sz w:val="28"/>
          <w:szCs w:val="28"/>
          <w:rtl/>
        </w:rPr>
      </w:pPr>
    </w:p>
    <w:p w:rsidR="00242D31" w:rsidRPr="00054FEE" w:rsidRDefault="00242D31">
      <w:pPr>
        <w:rPr>
          <w:rFonts w:cs="B Nazanin"/>
          <w:sz w:val="28"/>
          <w:szCs w:val="28"/>
        </w:rPr>
      </w:pPr>
    </w:p>
    <w:sectPr w:rsidR="00242D31" w:rsidRPr="00054FEE" w:rsidSect="00516DD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1E"/>
    <w:rsid w:val="000045A8"/>
    <w:rsid w:val="00054FEE"/>
    <w:rsid w:val="000F279B"/>
    <w:rsid w:val="00215424"/>
    <w:rsid w:val="00242D31"/>
    <w:rsid w:val="002B039D"/>
    <w:rsid w:val="003E0FCF"/>
    <w:rsid w:val="0041251A"/>
    <w:rsid w:val="00422F56"/>
    <w:rsid w:val="004727FA"/>
    <w:rsid w:val="004C1451"/>
    <w:rsid w:val="004D293E"/>
    <w:rsid w:val="00516DDE"/>
    <w:rsid w:val="005772C8"/>
    <w:rsid w:val="005F6ECD"/>
    <w:rsid w:val="00717676"/>
    <w:rsid w:val="007A6C9C"/>
    <w:rsid w:val="0080436D"/>
    <w:rsid w:val="00807374"/>
    <w:rsid w:val="008A0805"/>
    <w:rsid w:val="00A178EB"/>
    <w:rsid w:val="00A40D46"/>
    <w:rsid w:val="00AA16EA"/>
    <w:rsid w:val="00B05501"/>
    <w:rsid w:val="00B9141E"/>
    <w:rsid w:val="00BA4BB1"/>
    <w:rsid w:val="00C632C5"/>
    <w:rsid w:val="00C75133"/>
    <w:rsid w:val="00CD32B8"/>
    <w:rsid w:val="00D122E7"/>
    <w:rsid w:val="00D67124"/>
    <w:rsid w:val="00E30078"/>
    <w:rsid w:val="00E341B2"/>
    <w:rsid w:val="00E75B40"/>
    <w:rsid w:val="00E87449"/>
    <w:rsid w:val="00E919E6"/>
    <w:rsid w:val="00EB0938"/>
    <w:rsid w:val="00F9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50B2C-57AF-4D06-8716-1398B416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Mahde</dc:creator>
  <cp:keywords/>
  <dc:description/>
  <cp:lastModifiedBy>Mahde</cp:lastModifiedBy>
  <cp:revision>5</cp:revision>
  <dcterms:created xsi:type="dcterms:W3CDTF">2016-04-09T06:48:00Z</dcterms:created>
  <dcterms:modified xsi:type="dcterms:W3CDTF">2016-04-10T06:04:00Z</dcterms:modified>
</cp:coreProperties>
</file>